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3FEBBB">
      <w:pPr>
        <w:widowControl/>
        <w:shd w:val="clear" w:color="auto" w:fill="FFFFFF"/>
        <w:spacing w:before="120" w:after="120" w:line="560" w:lineRule="atLeast"/>
        <w:ind w:firstLine="420"/>
        <w:jc w:val="center"/>
        <w:rPr>
          <w:rFonts w:ascii="方正小标宋简体" w:hAnsi="方正小标宋简体" w:eastAsia="方正小标宋简体" w:cs="方正小标宋简体"/>
          <w:color w:val="333333"/>
          <w:kern w:val="0"/>
          <w:sz w:val="44"/>
          <w:szCs w:val="44"/>
          <w:shd w:val="clear" w:color="auto" w:fill="FFFFFF"/>
          <w:lang w:bidi="ar"/>
        </w:rPr>
      </w:pPr>
      <w:r>
        <w:rPr>
          <w:rFonts w:hint="eastAsia" w:ascii="方正小标宋简体" w:hAnsi="方正小标宋简体" w:eastAsia="方正小标宋简体" w:cs="方正小标宋简体"/>
          <w:color w:val="333333"/>
          <w:kern w:val="0"/>
          <w:sz w:val="44"/>
          <w:szCs w:val="44"/>
          <w:shd w:val="clear" w:color="auto" w:fill="FFFFFF"/>
          <w:lang w:bidi="ar"/>
        </w:rPr>
        <w:t>大连海洋大学众创空间管理办法</w:t>
      </w:r>
    </w:p>
    <w:p w14:paraId="4ABAF2F5">
      <w:pPr>
        <w:widowControl/>
        <w:shd w:val="clear" w:color="auto" w:fill="FFFFFF"/>
        <w:spacing w:before="120" w:after="120" w:line="560" w:lineRule="atLeast"/>
        <w:ind w:firstLine="420"/>
        <w:jc w:val="center"/>
        <w:rPr>
          <w:rFonts w:ascii="Times New Roman" w:hAnsi="Times New Roman" w:cs="Times New Roman"/>
          <w:color w:val="333333"/>
          <w:sz w:val="13"/>
          <w:szCs w:val="13"/>
        </w:rPr>
      </w:pPr>
      <w:r>
        <w:rPr>
          <w:rFonts w:hint="eastAsia" w:ascii="方正小标宋简体" w:hAnsi="方正小标宋简体" w:eastAsia="方正小标宋简体" w:cs="方正小标宋简体"/>
          <w:color w:val="333333"/>
          <w:kern w:val="0"/>
          <w:sz w:val="44"/>
          <w:szCs w:val="44"/>
          <w:shd w:val="clear" w:color="auto" w:fill="FFFFFF"/>
          <w:lang w:bidi="ar"/>
        </w:rPr>
        <w:t>（试行）</w:t>
      </w:r>
    </w:p>
    <w:p w14:paraId="55AE7639">
      <w:pPr>
        <w:widowControl/>
        <w:shd w:val="clear" w:color="auto" w:fill="FFFFFF"/>
        <w:spacing w:before="120" w:after="120" w:line="560" w:lineRule="atLeast"/>
        <w:ind w:firstLine="420"/>
        <w:jc w:val="center"/>
        <w:rPr>
          <w:rFonts w:ascii="Times New Roman" w:hAnsi="Times New Roman" w:cs="Times New Roman"/>
          <w:color w:val="333333"/>
          <w:sz w:val="13"/>
          <w:szCs w:val="13"/>
        </w:rPr>
      </w:pPr>
    </w:p>
    <w:p w14:paraId="28D8249C">
      <w:pPr>
        <w:widowControl/>
        <w:shd w:val="clear" w:color="auto" w:fill="FFFFFF"/>
        <w:spacing w:before="120" w:after="120" w:line="560" w:lineRule="atLeast"/>
        <w:ind w:firstLine="420"/>
        <w:jc w:val="center"/>
        <w:rPr>
          <w:rFonts w:ascii="Times New Roman" w:hAnsi="Times New Roman" w:cs="Times New Roman"/>
          <w:color w:val="333333"/>
          <w:sz w:val="13"/>
          <w:szCs w:val="13"/>
        </w:rPr>
      </w:pPr>
      <w:r>
        <w:rPr>
          <w:rFonts w:ascii="黑体" w:hAnsi="宋体" w:eastAsia="黑体" w:cs="黑体"/>
          <w:color w:val="333333"/>
          <w:kern w:val="0"/>
          <w:sz w:val="32"/>
          <w:szCs w:val="32"/>
          <w:shd w:val="clear" w:color="auto" w:fill="FFFFFF"/>
          <w:lang w:bidi="ar"/>
        </w:rPr>
        <w:t>第一章 总 则</w:t>
      </w:r>
    </w:p>
    <w:p w14:paraId="1E9D968B">
      <w:pPr>
        <w:widowControl/>
        <w:shd w:val="clear" w:color="auto" w:fill="FFFFFF"/>
        <w:spacing w:line="560" w:lineRule="atLeast"/>
        <w:ind w:firstLine="641"/>
        <w:jc w:val="left"/>
        <w:rPr>
          <w:rFonts w:ascii="Times New Roman" w:hAnsi="Times New Roman" w:cs="Times New Roman"/>
          <w:color w:val="333333"/>
          <w:sz w:val="13"/>
          <w:szCs w:val="13"/>
        </w:rPr>
      </w:pPr>
      <w:r>
        <w:rPr>
          <w:rStyle w:val="5"/>
          <w:rFonts w:ascii="仿宋_GB2312" w:hAnsi="Times New Roman" w:eastAsia="仿宋_GB2312" w:cs="仿宋_GB2312"/>
          <w:bCs/>
          <w:color w:val="333333"/>
          <w:kern w:val="0"/>
          <w:sz w:val="32"/>
          <w:szCs w:val="32"/>
          <w:shd w:val="clear" w:color="auto" w:fill="FFFFFF"/>
          <w:lang w:bidi="ar"/>
        </w:rPr>
        <w:t>第一条</w:t>
      </w:r>
      <w:r>
        <w:rPr>
          <w:rStyle w:val="5"/>
          <w:rFonts w:hint="eastAsia" w:ascii="仿宋_GB2312" w:hAnsi="Times New Roman" w:eastAsia="仿宋_GB2312" w:cs="仿宋_GB2312"/>
          <w:b w:val="0"/>
          <w:color w:val="333333"/>
          <w:kern w:val="0"/>
          <w:sz w:val="32"/>
          <w:szCs w:val="32"/>
          <w:shd w:val="clear" w:color="auto" w:fill="FFFFFF"/>
          <w:lang w:bidi="ar"/>
        </w:rPr>
        <w:t xml:space="preserve"> </w:t>
      </w:r>
      <w:r>
        <w:rPr>
          <w:rFonts w:ascii="仿宋_GB2312" w:hAnsi="Times New Roman" w:eastAsia="仿宋_GB2312" w:cs="仿宋_GB2312"/>
          <w:color w:val="333333"/>
          <w:kern w:val="0"/>
          <w:sz w:val="32"/>
          <w:szCs w:val="32"/>
          <w:shd w:val="clear" w:color="auto" w:fill="FFFFFF"/>
          <w:lang w:bidi="ar"/>
        </w:rPr>
        <w:t>为进一步促进</w:t>
      </w:r>
      <w:r>
        <w:rPr>
          <w:rFonts w:hint="eastAsia" w:ascii="仿宋_GB2312" w:hAnsi="Times New Roman" w:eastAsia="仿宋_GB2312" w:cs="仿宋_GB2312"/>
          <w:color w:val="333333"/>
          <w:kern w:val="0"/>
          <w:sz w:val="32"/>
          <w:szCs w:val="32"/>
          <w:shd w:val="clear" w:color="auto" w:fill="FFFFFF"/>
          <w:lang w:bidi="ar"/>
        </w:rPr>
        <w:t>大连海洋大学</w:t>
      </w:r>
      <w:r>
        <w:rPr>
          <w:rFonts w:ascii="仿宋_GB2312" w:hAnsi="Times New Roman" w:eastAsia="仿宋_GB2312" w:cs="仿宋_GB2312"/>
          <w:color w:val="333333"/>
          <w:kern w:val="0"/>
          <w:sz w:val="32"/>
          <w:szCs w:val="32"/>
          <w:shd w:val="clear" w:color="auto" w:fill="FFFFFF"/>
          <w:lang w:bidi="ar"/>
        </w:rPr>
        <w:t>众创空间（以下简称众创空间）的规范管理，保证众创空间各项工作正常有序的开展，特制定本办法。</w:t>
      </w:r>
    </w:p>
    <w:p w14:paraId="1A0422FB">
      <w:pPr>
        <w:widowControl/>
        <w:shd w:val="clear" w:color="auto" w:fill="FFFFFF"/>
        <w:spacing w:line="560" w:lineRule="atLeast"/>
        <w:ind w:firstLine="641"/>
        <w:jc w:val="left"/>
        <w:rPr>
          <w:rFonts w:ascii="Times New Roman" w:hAnsi="Times New Roman" w:cs="Times New Roman"/>
          <w:color w:val="333333"/>
          <w:sz w:val="13"/>
          <w:szCs w:val="13"/>
        </w:rPr>
      </w:pPr>
      <w:r>
        <w:rPr>
          <w:rStyle w:val="5"/>
          <w:rFonts w:ascii="仿宋_GB2312" w:hAnsi="Times New Roman" w:eastAsia="仿宋_GB2312" w:cs="仿宋_GB2312"/>
          <w:bCs/>
          <w:color w:val="333333"/>
          <w:kern w:val="0"/>
          <w:sz w:val="32"/>
          <w:szCs w:val="32"/>
          <w:shd w:val="clear" w:color="auto" w:fill="FFFFFF"/>
          <w:lang w:bidi="ar"/>
        </w:rPr>
        <w:t>第二条</w:t>
      </w:r>
      <w:r>
        <w:rPr>
          <w:rStyle w:val="5"/>
          <w:rFonts w:hint="eastAsia" w:ascii="仿宋_GB2312" w:hAnsi="Times New Roman" w:eastAsia="仿宋_GB2312" w:cs="仿宋_GB2312"/>
          <w:b w:val="0"/>
          <w:color w:val="333333"/>
          <w:kern w:val="0"/>
          <w:sz w:val="32"/>
          <w:szCs w:val="32"/>
          <w:shd w:val="clear" w:color="auto" w:fill="FFFFFF"/>
          <w:lang w:bidi="ar"/>
        </w:rPr>
        <w:t xml:space="preserve"> </w:t>
      </w:r>
      <w:r>
        <w:rPr>
          <w:rFonts w:ascii="仿宋_GB2312" w:hAnsi="Times New Roman" w:eastAsia="仿宋_GB2312" w:cs="仿宋_GB2312"/>
          <w:color w:val="333333"/>
          <w:kern w:val="0"/>
          <w:sz w:val="32"/>
          <w:szCs w:val="32"/>
          <w:shd w:val="clear" w:color="auto" w:fill="FFFFFF"/>
          <w:lang w:bidi="ar"/>
        </w:rPr>
        <w:t>众创空间是我校学生的创业实践基地，为大学生提供创业实践平台；众创空间具有孵化器功能，为学生创业提供服务。</w:t>
      </w:r>
    </w:p>
    <w:p w14:paraId="7CA2844B">
      <w:pPr>
        <w:widowControl/>
        <w:shd w:val="clear" w:color="auto" w:fill="FFFFFF"/>
        <w:spacing w:line="560" w:lineRule="atLeast"/>
        <w:ind w:firstLine="641"/>
        <w:jc w:val="left"/>
        <w:rPr>
          <w:rFonts w:ascii="Times New Roman" w:hAnsi="Times New Roman" w:cs="Times New Roman"/>
          <w:color w:val="333333"/>
          <w:sz w:val="13"/>
          <w:szCs w:val="13"/>
        </w:rPr>
      </w:pPr>
      <w:r>
        <w:rPr>
          <w:rStyle w:val="5"/>
          <w:rFonts w:ascii="仿宋_GB2312" w:hAnsi="Times New Roman" w:eastAsia="仿宋_GB2312" w:cs="仿宋_GB2312"/>
          <w:bCs/>
          <w:color w:val="333333"/>
          <w:kern w:val="0"/>
          <w:sz w:val="32"/>
          <w:szCs w:val="32"/>
          <w:shd w:val="clear" w:color="auto" w:fill="FFFFFF"/>
          <w:lang w:bidi="ar"/>
        </w:rPr>
        <w:t>第三条</w:t>
      </w:r>
      <w:r>
        <w:rPr>
          <w:rStyle w:val="5"/>
          <w:rFonts w:hint="eastAsia" w:ascii="仿宋_GB2312" w:hAnsi="Times New Roman" w:eastAsia="仿宋_GB2312" w:cs="仿宋_GB2312"/>
          <w:b w:val="0"/>
          <w:color w:val="333333"/>
          <w:kern w:val="0"/>
          <w:sz w:val="32"/>
          <w:szCs w:val="32"/>
          <w:shd w:val="clear" w:color="auto" w:fill="FFFFFF"/>
          <w:lang w:bidi="ar"/>
        </w:rPr>
        <w:t xml:space="preserve"> </w:t>
      </w:r>
      <w:r>
        <w:rPr>
          <w:rFonts w:ascii="仿宋_GB2312" w:hAnsi="Times New Roman" w:eastAsia="仿宋_GB2312" w:cs="仿宋_GB2312"/>
          <w:color w:val="333333"/>
          <w:kern w:val="0"/>
          <w:sz w:val="32"/>
          <w:szCs w:val="32"/>
          <w:shd w:val="clear" w:color="auto" w:fill="FFFFFF"/>
          <w:lang w:bidi="ar"/>
        </w:rPr>
        <w:t>本办法适用于众创空间及众创空间内的入驻团队（包括初创类创业项目和孵化类创业企业）。初创类创业项目指为满足大学生创新创业需求而组建的不具有法人资格的模拟性质公司；孵化类创业企业指具有法人资格的从事企业实际经营管理的大学生创业企业。</w:t>
      </w:r>
    </w:p>
    <w:p w14:paraId="144217B2">
      <w:pPr>
        <w:widowControl/>
        <w:shd w:val="clear" w:color="auto" w:fill="FFFFFF"/>
        <w:spacing w:before="120" w:after="120" w:line="560" w:lineRule="atLeast"/>
        <w:ind w:firstLine="420"/>
        <w:jc w:val="center"/>
        <w:rPr>
          <w:rFonts w:ascii="Times New Roman" w:hAnsi="Times New Roman" w:cs="Times New Roman"/>
          <w:color w:val="333333"/>
          <w:sz w:val="13"/>
          <w:szCs w:val="13"/>
        </w:rPr>
      </w:pPr>
      <w:r>
        <w:rPr>
          <w:rFonts w:hint="eastAsia" w:ascii="黑体" w:hAnsi="宋体" w:eastAsia="黑体" w:cs="黑体"/>
          <w:color w:val="333333"/>
          <w:kern w:val="0"/>
          <w:sz w:val="32"/>
          <w:szCs w:val="32"/>
          <w:shd w:val="clear" w:color="auto" w:fill="FFFFFF"/>
          <w:lang w:bidi="ar"/>
        </w:rPr>
        <w:t>第二章 宗 旨</w:t>
      </w:r>
    </w:p>
    <w:p w14:paraId="6890D13F">
      <w:pPr>
        <w:widowControl/>
        <w:shd w:val="clear" w:color="auto" w:fill="FFFFFF"/>
        <w:spacing w:line="560" w:lineRule="atLeast"/>
        <w:ind w:firstLine="641"/>
        <w:jc w:val="left"/>
        <w:rPr>
          <w:rFonts w:ascii="Times New Roman" w:hAnsi="Times New Roman" w:cs="Times New Roman"/>
          <w:color w:val="333333"/>
          <w:sz w:val="13"/>
          <w:szCs w:val="13"/>
        </w:rPr>
      </w:pPr>
      <w:r>
        <w:rPr>
          <w:rStyle w:val="5"/>
          <w:rFonts w:ascii="仿宋_GB2312" w:hAnsi="Times New Roman" w:eastAsia="仿宋_GB2312" w:cs="仿宋_GB2312"/>
          <w:bCs/>
          <w:color w:val="333333"/>
          <w:kern w:val="0"/>
          <w:sz w:val="32"/>
          <w:szCs w:val="32"/>
          <w:shd w:val="clear" w:color="auto" w:fill="FFFFFF"/>
          <w:lang w:bidi="ar"/>
        </w:rPr>
        <w:t>第四条</w:t>
      </w:r>
      <w:r>
        <w:rPr>
          <w:rStyle w:val="5"/>
          <w:rFonts w:hint="eastAsia" w:ascii="仿宋_GB2312" w:hAnsi="Times New Roman" w:eastAsia="仿宋_GB2312" w:cs="仿宋_GB2312"/>
          <w:b w:val="0"/>
          <w:color w:val="333333"/>
          <w:kern w:val="0"/>
          <w:sz w:val="32"/>
          <w:szCs w:val="32"/>
          <w:shd w:val="clear" w:color="auto" w:fill="FFFFFF"/>
          <w:lang w:bidi="ar"/>
        </w:rPr>
        <w:t xml:space="preserve"> </w:t>
      </w:r>
      <w:r>
        <w:rPr>
          <w:rFonts w:ascii="仿宋_GB2312" w:hAnsi="Times New Roman" w:eastAsia="仿宋_GB2312" w:cs="仿宋_GB2312"/>
          <w:color w:val="333333"/>
          <w:kern w:val="0"/>
          <w:sz w:val="32"/>
          <w:szCs w:val="32"/>
          <w:shd w:val="clear" w:color="auto" w:fill="FFFFFF"/>
          <w:lang w:bidi="ar"/>
        </w:rPr>
        <w:t>众创空间是以培养创业型人才、培育大学生企业意识和企业家精神为宗旨，为学生创新创业提供帮助与指导的服务机构。</w:t>
      </w:r>
    </w:p>
    <w:p w14:paraId="31B7FF62">
      <w:pPr>
        <w:widowControl/>
        <w:shd w:val="clear" w:color="auto" w:fill="FFFFFF"/>
        <w:spacing w:before="120" w:after="120" w:line="560" w:lineRule="atLeast"/>
        <w:ind w:firstLine="420"/>
        <w:jc w:val="center"/>
        <w:rPr>
          <w:rFonts w:ascii="Times New Roman" w:hAnsi="Times New Roman" w:cs="Times New Roman"/>
          <w:color w:val="333333"/>
          <w:sz w:val="13"/>
          <w:szCs w:val="13"/>
        </w:rPr>
      </w:pPr>
      <w:r>
        <w:rPr>
          <w:rFonts w:hint="eastAsia" w:ascii="黑体" w:hAnsi="宋体" w:eastAsia="黑体" w:cs="黑体"/>
          <w:color w:val="333333"/>
          <w:kern w:val="0"/>
          <w:sz w:val="32"/>
          <w:szCs w:val="32"/>
          <w:shd w:val="clear" w:color="auto" w:fill="FFFFFF"/>
          <w:lang w:bidi="ar"/>
        </w:rPr>
        <w:t>第三章 组织机构与职能</w:t>
      </w:r>
    </w:p>
    <w:p w14:paraId="159827EE">
      <w:pPr>
        <w:widowControl/>
        <w:shd w:val="clear" w:color="auto" w:fill="FFFFFF"/>
        <w:spacing w:line="560" w:lineRule="atLeast"/>
        <w:ind w:firstLine="641"/>
        <w:jc w:val="left"/>
        <w:rPr>
          <w:rFonts w:ascii="Times New Roman" w:hAnsi="Times New Roman" w:cs="Times New Roman"/>
          <w:color w:val="333333"/>
          <w:sz w:val="13"/>
          <w:szCs w:val="13"/>
        </w:rPr>
      </w:pPr>
      <w:r>
        <w:rPr>
          <w:rStyle w:val="5"/>
          <w:rFonts w:ascii="仿宋_GB2312" w:hAnsi="Times New Roman" w:eastAsia="仿宋_GB2312" w:cs="仿宋_GB2312"/>
          <w:bCs/>
          <w:color w:val="333333"/>
          <w:kern w:val="0"/>
          <w:sz w:val="32"/>
          <w:szCs w:val="32"/>
          <w:shd w:val="clear" w:color="auto" w:fill="FFFFFF"/>
          <w:lang w:bidi="ar"/>
        </w:rPr>
        <w:t>第五条</w:t>
      </w:r>
      <w:r>
        <w:rPr>
          <w:rStyle w:val="5"/>
          <w:rFonts w:hint="eastAsia" w:ascii="仿宋_GB2312" w:hAnsi="Times New Roman" w:eastAsia="仿宋_GB2312" w:cs="仿宋_GB2312"/>
          <w:b w:val="0"/>
          <w:color w:val="333333"/>
          <w:kern w:val="0"/>
          <w:sz w:val="32"/>
          <w:szCs w:val="32"/>
          <w:shd w:val="clear" w:color="auto" w:fill="FFFFFF"/>
          <w:lang w:bidi="ar"/>
        </w:rPr>
        <w:t xml:space="preserve"> </w:t>
      </w:r>
      <w:r>
        <w:rPr>
          <w:rFonts w:hint="eastAsia" w:ascii="仿宋_GB2312" w:hAnsi="Times New Roman" w:eastAsia="仿宋_GB2312" w:cs="仿宋_GB2312"/>
          <w:color w:val="333333"/>
          <w:kern w:val="0"/>
          <w:sz w:val="32"/>
          <w:szCs w:val="32"/>
          <w:shd w:val="clear" w:color="auto" w:fill="FFFFFF"/>
          <w:lang w:bidi="ar"/>
        </w:rPr>
        <w:t>大连海洋大学</w:t>
      </w:r>
      <w:r>
        <w:rPr>
          <w:rFonts w:ascii="仿宋_GB2312" w:hAnsi="Times New Roman" w:eastAsia="仿宋_GB2312" w:cs="仿宋_GB2312"/>
          <w:color w:val="333333"/>
          <w:kern w:val="0"/>
          <w:sz w:val="32"/>
          <w:szCs w:val="32"/>
          <w:shd w:val="clear" w:color="auto" w:fill="FFFFFF"/>
          <w:lang w:bidi="ar"/>
        </w:rPr>
        <w:t>众创空间的领导机构为学校创新创业工作领导小组（以下简称领导小组）。</w:t>
      </w:r>
    </w:p>
    <w:p w14:paraId="3FC0540F">
      <w:pPr>
        <w:widowControl/>
        <w:shd w:val="clear" w:color="auto" w:fill="FFFFFF"/>
        <w:spacing w:line="560" w:lineRule="atLeast"/>
        <w:ind w:firstLine="641"/>
        <w:jc w:val="left"/>
        <w:rPr>
          <w:rFonts w:ascii="Times New Roman" w:hAnsi="Times New Roman" w:cs="Times New Roman"/>
          <w:color w:val="333333"/>
          <w:sz w:val="13"/>
          <w:szCs w:val="13"/>
        </w:rPr>
      </w:pPr>
      <w:r>
        <w:rPr>
          <w:rStyle w:val="5"/>
          <w:rFonts w:ascii="仿宋_GB2312" w:hAnsi="Times New Roman" w:eastAsia="仿宋_GB2312" w:cs="仿宋_GB2312"/>
          <w:bCs/>
          <w:color w:val="333333"/>
          <w:kern w:val="0"/>
          <w:sz w:val="32"/>
          <w:szCs w:val="32"/>
          <w:shd w:val="clear" w:color="auto" w:fill="FFFFFF"/>
          <w:lang w:bidi="ar"/>
        </w:rPr>
        <w:t>第六条</w:t>
      </w:r>
      <w:r>
        <w:rPr>
          <w:rStyle w:val="5"/>
          <w:rFonts w:hint="eastAsia" w:ascii="仿宋_GB2312" w:hAnsi="Times New Roman" w:eastAsia="仿宋_GB2312" w:cs="仿宋_GB2312"/>
          <w:b w:val="0"/>
          <w:color w:val="333333"/>
          <w:kern w:val="0"/>
          <w:sz w:val="32"/>
          <w:szCs w:val="32"/>
          <w:shd w:val="clear" w:color="auto" w:fill="FFFFFF"/>
          <w:lang w:bidi="ar"/>
        </w:rPr>
        <w:t xml:space="preserve"> </w:t>
      </w:r>
      <w:r>
        <w:rPr>
          <w:rFonts w:ascii="仿宋_GB2312" w:hAnsi="Times New Roman" w:eastAsia="仿宋_GB2312" w:cs="仿宋_GB2312"/>
          <w:color w:val="333333"/>
          <w:kern w:val="0"/>
          <w:sz w:val="32"/>
          <w:szCs w:val="32"/>
          <w:shd w:val="clear" w:color="auto" w:fill="FFFFFF"/>
          <w:lang w:bidi="ar"/>
        </w:rPr>
        <w:t>领导小组负责对众创空间开展创业实践进行整体规划和领导，对我校大学生创业项目、众创空间入驻团队的审批、指导、咨询、管理及考核等工作进行规划和监督，协调校内外资源，为大学生创业实践工作的开展提供支持。</w:t>
      </w:r>
    </w:p>
    <w:p w14:paraId="0A6DC637">
      <w:pPr>
        <w:widowControl/>
        <w:shd w:val="clear" w:color="auto" w:fill="FFFFFF"/>
        <w:spacing w:line="560" w:lineRule="atLeast"/>
        <w:ind w:firstLine="641"/>
        <w:jc w:val="left"/>
        <w:rPr>
          <w:rFonts w:ascii="Times New Roman" w:hAnsi="Times New Roman" w:cs="Times New Roman"/>
          <w:color w:val="333333"/>
          <w:sz w:val="13"/>
          <w:szCs w:val="13"/>
        </w:rPr>
      </w:pPr>
      <w:r>
        <w:rPr>
          <w:rStyle w:val="5"/>
          <w:rFonts w:hint="eastAsia" w:ascii="仿宋_GB2312" w:hAnsi="Times New Roman" w:eastAsia="仿宋_GB2312" w:cs="仿宋_GB2312"/>
          <w:b/>
          <w:bCs/>
          <w:color w:val="333333"/>
          <w:kern w:val="0"/>
          <w:sz w:val="32"/>
          <w:szCs w:val="32"/>
          <w:shd w:val="clear" w:color="auto" w:fill="FFFFFF"/>
          <w:lang w:bidi="ar"/>
        </w:rPr>
        <w:t>第七条</w:t>
      </w:r>
      <w:r>
        <w:rPr>
          <w:rStyle w:val="5"/>
          <w:rFonts w:hint="eastAsia" w:ascii="仿宋_GB2312" w:hAnsi="Times New Roman" w:eastAsia="仿宋_GB2312" w:cs="仿宋_GB2312"/>
          <w:b w:val="0"/>
          <w:color w:val="333333"/>
          <w:kern w:val="0"/>
          <w:sz w:val="32"/>
          <w:szCs w:val="32"/>
          <w:shd w:val="clear" w:color="auto" w:fill="FFFFFF"/>
          <w:lang w:bidi="ar"/>
        </w:rPr>
        <w:t xml:space="preserve"> </w:t>
      </w:r>
      <w:r>
        <w:rPr>
          <w:rFonts w:ascii="仿宋_GB2312" w:hAnsi="Times New Roman" w:eastAsia="仿宋_GB2312" w:cs="仿宋_GB2312"/>
          <w:color w:val="333333"/>
          <w:kern w:val="0"/>
          <w:sz w:val="32"/>
          <w:szCs w:val="32"/>
          <w:shd w:val="clear" w:color="auto" w:fill="FFFFFF"/>
          <w:lang w:bidi="ar"/>
        </w:rPr>
        <w:t>领导小组下设办公室，办公室设在</w:t>
      </w:r>
      <w:r>
        <w:rPr>
          <w:rFonts w:hint="eastAsia" w:ascii="仿宋_GB2312" w:hAnsi="Times New Roman" w:eastAsia="仿宋_GB2312" w:cs="仿宋_GB2312"/>
          <w:color w:val="333333"/>
          <w:kern w:val="0"/>
          <w:sz w:val="32"/>
          <w:szCs w:val="32"/>
          <w:shd w:val="clear" w:color="auto" w:fill="FFFFFF"/>
          <w:lang w:bidi="ar"/>
        </w:rPr>
        <w:t>创新创业学院</w:t>
      </w:r>
      <w:r>
        <w:rPr>
          <w:rFonts w:ascii="仿宋_GB2312" w:hAnsi="Times New Roman" w:eastAsia="仿宋_GB2312" w:cs="仿宋_GB2312"/>
          <w:color w:val="333333"/>
          <w:kern w:val="0"/>
          <w:sz w:val="32"/>
          <w:szCs w:val="32"/>
          <w:shd w:val="clear" w:color="auto" w:fill="FFFFFF"/>
          <w:lang w:bidi="ar"/>
        </w:rPr>
        <w:t>，办公室主任由</w:t>
      </w:r>
      <w:r>
        <w:rPr>
          <w:rFonts w:hint="eastAsia" w:ascii="仿宋_GB2312" w:hAnsi="Times New Roman" w:eastAsia="仿宋_GB2312" w:cs="仿宋_GB2312"/>
          <w:color w:val="333333"/>
          <w:kern w:val="0"/>
          <w:sz w:val="32"/>
          <w:szCs w:val="32"/>
          <w:shd w:val="clear" w:color="auto" w:fill="FFFFFF"/>
          <w:lang w:bidi="ar"/>
        </w:rPr>
        <w:t>创新创业学院院长</w:t>
      </w:r>
      <w:r>
        <w:rPr>
          <w:rFonts w:ascii="仿宋_GB2312" w:hAnsi="Times New Roman" w:eastAsia="仿宋_GB2312" w:cs="仿宋_GB2312"/>
          <w:color w:val="333333"/>
          <w:kern w:val="0"/>
          <w:sz w:val="32"/>
          <w:szCs w:val="32"/>
          <w:shd w:val="clear" w:color="auto" w:fill="FFFFFF"/>
          <w:lang w:bidi="ar"/>
        </w:rPr>
        <w:t>兼任，副主任由</w:t>
      </w:r>
      <w:r>
        <w:rPr>
          <w:rFonts w:hint="eastAsia" w:ascii="仿宋_GB2312" w:hAnsi="Times New Roman" w:eastAsia="仿宋_GB2312" w:cs="仿宋_GB2312"/>
          <w:color w:val="333333"/>
          <w:kern w:val="0"/>
          <w:sz w:val="32"/>
          <w:szCs w:val="32"/>
          <w:shd w:val="clear" w:color="auto" w:fill="FFFFFF"/>
          <w:lang w:bidi="ar"/>
        </w:rPr>
        <w:t>创新创业学院副院长</w:t>
      </w:r>
      <w:r>
        <w:rPr>
          <w:rFonts w:ascii="仿宋_GB2312" w:hAnsi="Times New Roman" w:eastAsia="仿宋_GB2312" w:cs="仿宋_GB2312"/>
          <w:color w:val="333333"/>
          <w:kern w:val="0"/>
          <w:sz w:val="32"/>
          <w:szCs w:val="32"/>
          <w:shd w:val="clear" w:color="auto" w:fill="FFFFFF"/>
          <w:lang w:bidi="ar"/>
        </w:rPr>
        <w:t>兼任。办公室</w:t>
      </w:r>
      <w:r>
        <w:rPr>
          <w:rFonts w:hint="eastAsia" w:ascii="仿宋_GB2312" w:hAnsi="Times New Roman" w:eastAsia="仿宋_GB2312" w:cs="仿宋_GB2312"/>
          <w:color w:val="333333"/>
          <w:kern w:val="0"/>
          <w:sz w:val="32"/>
          <w:szCs w:val="32"/>
          <w:shd w:val="clear" w:color="auto" w:fill="FFFFFF"/>
          <w:lang w:bidi="ar"/>
        </w:rPr>
        <w:t>具体执行</w:t>
      </w:r>
      <w:r>
        <w:rPr>
          <w:rFonts w:ascii="仿宋_GB2312" w:hAnsi="Times New Roman" w:eastAsia="仿宋_GB2312" w:cs="仿宋_GB2312"/>
          <w:color w:val="333333"/>
          <w:kern w:val="0"/>
          <w:sz w:val="32"/>
          <w:szCs w:val="32"/>
          <w:shd w:val="clear" w:color="auto" w:fill="FFFFFF"/>
          <w:lang w:bidi="ar"/>
        </w:rPr>
        <w:t>众创空间的管理和服务工作。</w:t>
      </w:r>
    </w:p>
    <w:p w14:paraId="0EA7BA54">
      <w:pPr>
        <w:widowControl/>
        <w:shd w:val="clear" w:color="auto" w:fill="FFFFFF"/>
        <w:spacing w:before="120" w:after="120" w:line="560" w:lineRule="atLeast"/>
        <w:ind w:firstLine="420"/>
        <w:jc w:val="center"/>
        <w:rPr>
          <w:rFonts w:ascii="Times New Roman" w:hAnsi="Times New Roman" w:cs="Times New Roman"/>
          <w:color w:val="333333"/>
          <w:sz w:val="13"/>
          <w:szCs w:val="13"/>
        </w:rPr>
      </w:pPr>
      <w:r>
        <w:rPr>
          <w:rFonts w:hint="eastAsia" w:ascii="黑体" w:hAnsi="宋体" w:eastAsia="黑体" w:cs="黑体"/>
          <w:color w:val="333333"/>
          <w:kern w:val="0"/>
          <w:sz w:val="32"/>
          <w:szCs w:val="32"/>
          <w:shd w:val="clear" w:color="auto" w:fill="FFFFFF"/>
          <w:lang w:bidi="ar"/>
        </w:rPr>
        <w:t>第四章 入驻及孵化流程</w:t>
      </w:r>
    </w:p>
    <w:p w14:paraId="734A7F6F">
      <w:pPr>
        <w:widowControl/>
        <w:shd w:val="clear" w:color="auto" w:fill="FFFFFF"/>
        <w:spacing w:line="560" w:lineRule="atLeast"/>
        <w:ind w:firstLine="641"/>
        <w:jc w:val="left"/>
        <w:rPr>
          <w:rFonts w:ascii="Times New Roman" w:hAnsi="Times New Roman" w:cs="Times New Roman"/>
          <w:color w:val="333333"/>
          <w:sz w:val="13"/>
          <w:szCs w:val="13"/>
        </w:rPr>
      </w:pPr>
      <w:r>
        <w:rPr>
          <w:rStyle w:val="5"/>
          <w:rFonts w:hint="eastAsia" w:ascii="仿宋_GB2312" w:hAnsi="Times New Roman" w:eastAsia="仿宋_GB2312" w:cs="仿宋_GB2312"/>
          <w:b/>
          <w:bCs/>
          <w:color w:val="333333"/>
          <w:kern w:val="0"/>
          <w:sz w:val="32"/>
          <w:szCs w:val="32"/>
          <w:shd w:val="clear" w:color="auto" w:fill="FFFFFF"/>
          <w:lang w:bidi="ar"/>
        </w:rPr>
        <w:t>第八条</w:t>
      </w:r>
      <w:r>
        <w:rPr>
          <w:rStyle w:val="5"/>
          <w:rFonts w:hint="eastAsia" w:ascii="仿宋_GB2312" w:hAnsi="Times New Roman" w:eastAsia="仿宋_GB2312" w:cs="仿宋_GB2312"/>
          <w:b w:val="0"/>
          <w:color w:val="333333"/>
          <w:kern w:val="0"/>
          <w:sz w:val="32"/>
          <w:szCs w:val="32"/>
          <w:shd w:val="clear" w:color="auto" w:fill="FFFFFF"/>
          <w:lang w:bidi="ar"/>
        </w:rPr>
        <w:t xml:space="preserve"> </w:t>
      </w:r>
      <w:r>
        <w:rPr>
          <w:rStyle w:val="5"/>
          <w:rFonts w:ascii="楷体" w:hAnsi="楷体" w:eastAsia="楷体" w:cs="楷体"/>
          <w:b w:val="0"/>
          <w:color w:val="333333"/>
          <w:kern w:val="0"/>
          <w:sz w:val="32"/>
          <w:szCs w:val="32"/>
          <w:shd w:val="clear" w:color="auto" w:fill="FFFFFF"/>
          <w:lang w:bidi="ar"/>
        </w:rPr>
        <w:t>入驻</w:t>
      </w:r>
      <w:r>
        <w:rPr>
          <w:rStyle w:val="5"/>
          <w:rFonts w:hint="eastAsia" w:ascii="楷体" w:hAnsi="楷体" w:eastAsia="楷体" w:cs="楷体"/>
          <w:b w:val="0"/>
          <w:color w:val="333333"/>
          <w:kern w:val="0"/>
          <w:sz w:val="32"/>
          <w:szCs w:val="32"/>
          <w:shd w:val="clear" w:color="auto" w:fill="FFFFFF"/>
          <w:lang w:bidi="ar"/>
        </w:rPr>
        <w:t>条件</w:t>
      </w:r>
    </w:p>
    <w:p w14:paraId="2CFA8D90">
      <w:pPr>
        <w:widowControl/>
        <w:shd w:val="clear" w:color="auto" w:fill="FFFFFF"/>
        <w:spacing w:line="560" w:lineRule="atLeast"/>
        <w:ind w:firstLine="640"/>
        <w:jc w:val="left"/>
        <w:rPr>
          <w:rFonts w:ascii="Times New Roman" w:hAnsi="Times New Roman" w:cs="Times New Roman"/>
          <w:color w:val="333333"/>
          <w:sz w:val="13"/>
          <w:szCs w:val="13"/>
        </w:rPr>
      </w:pPr>
      <w:r>
        <w:rPr>
          <w:rFonts w:ascii="仿宋_GB2312" w:hAnsi="Times New Roman" w:eastAsia="仿宋_GB2312" w:cs="仿宋_GB2312"/>
          <w:color w:val="333333"/>
          <w:kern w:val="0"/>
          <w:sz w:val="32"/>
          <w:szCs w:val="32"/>
          <w:shd w:val="clear" w:color="auto" w:fill="FFFFFF"/>
          <w:lang w:bidi="ar"/>
        </w:rPr>
        <w:t>（一）创业团队项目应符合国家政策、法律，应建立在一定市场调研和分析的基础上，具有把产品或服务推向市场的完整、具体、操作性强的创业计划书。</w:t>
      </w:r>
    </w:p>
    <w:p w14:paraId="4E5C5854">
      <w:pPr>
        <w:widowControl/>
        <w:shd w:val="clear" w:color="auto" w:fill="FFFFFF"/>
        <w:spacing w:line="560" w:lineRule="atLeast"/>
        <w:ind w:firstLine="640"/>
        <w:jc w:val="left"/>
        <w:rPr>
          <w:rFonts w:ascii="Times New Roman" w:hAnsi="Times New Roman" w:cs="Times New Roman"/>
          <w:color w:val="333333"/>
          <w:sz w:val="13"/>
          <w:szCs w:val="13"/>
        </w:rPr>
      </w:pPr>
      <w:r>
        <w:rPr>
          <w:rFonts w:ascii="仿宋_GB2312" w:hAnsi="Times New Roman" w:eastAsia="仿宋_GB2312" w:cs="仿宋_GB2312"/>
          <w:color w:val="333333"/>
          <w:kern w:val="0"/>
          <w:sz w:val="32"/>
          <w:szCs w:val="32"/>
          <w:shd w:val="clear" w:color="auto" w:fill="FFFFFF"/>
          <w:lang w:bidi="ar"/>
        </w:rPr>
        <w:t>（二）创业团队负责人及其成员</w:t>
      </w:r>
      <w:r>
        <w:rPr>
          <w:rFonts w:hint="eastAsia" w:ascii="仿宋_GB2312" w:hAnsi="Times New Roman" w:eastAsia="仿宋_GB2312" w:cs="仿宋_GB2312"/>
          <w:color w:val="333333"/>
          <w:kern w:val="0"/>
          <w:sz w:val="32"/>
          <w:szCs w:val="32"/>
          <w:shd w:val="clear" w:color="auto" w:fill="FFFFFF"/>
          <w:lang w:bidi="ar"/>
        </w:rPr>
        <w:t>应</w:t>
      </w:r>
      <w:r>
        <w:rPr>
          <w:rFonts w:ascii="仿宋_GB2312" w:hAnsi="Times New Roman" w:eastAsia="仿宋_GB2312" w:cs="仿宋_GB2312"/>
          <w:color w:val="333333"/>
          <w:kern w:val="0"/>
          <w:sz w:val="32"/>
          <w:szCs w:val="32"/>
          <w:shd w:val="clear" w:color="auto" w:fill="FFFFFF"/>
          <w:lang w:bidi="ar"/>
        </w:rPr>
        <w:t>为我校在校的学生及毕业</w:t>
      </w:r>
      <w:r>
        <w:rPr>
          <w:rFonts w:hint="eastAsia" w:ascii="仿宋_GB2312" w:hAnsi="Times New Roman" w:eastAsia="仿宋_GB2312" w:cs="仿宋_GB2312"/>
          <w:color w:val="333333"/>
          <w:kern w:val="0"/>
          <w:sz w:val="32"/>
          <w:szCs w:val="32"/>
          <w:shd w:val="clear" w:color="auto" w:fill="FFFFFF"/>
          <w:lang w:val="en-US" w:eastAsia="zh-CN" w:bidi="ar"/>
        </w:rPr>
        <w:t>三</w:t>
      </w:r>
      <w:bookmarkStart w:id="0" w:name="_GoBack"/>
      <w:bookmarkEnd w:id="0"/>
      <w:r>
        <w:rPr>
          <w:rFonts w:ascii="仿宋_GB2312" w:hAnsi="Times New Roman" w:eastAsia="仿宋_GB2312" w:cs="仿宋_GB2312"/>
          <w:color w:val="333333"/>
          <w:kern w:val="0"/>
          <w:sz w:val="32"/>
          <w:szCs w:val="32"/>
          <w:shd w:val="clear" w:color="auto" w:fill="FFFFFF"/>
          <w:lang w:bidi="ar"/>
        </w:rPr>
        <w:t>年内从事创业活动的学生（已落实毕业去向的学生除外），创业团队成员</w:t>
      </w:r>
      <w:r>
        <w:rPr>
          <w:rFonts w:hint="eastAsia" w:ascii="仿宋_GB2312" w:hAnsi="Times New Roman" w:eastAsia="仿宋_GB2312" w:cs="仿宋_GB2312"/>
          <w:color w:val="333333"/>
          <w:kern w:val="0"/>
          <w:sz w:val="32"/>
          <w:szCs w:val="32"/>
          <w:shd w:val="clear" w:color="auto" w:fill="FFFFFF"/>
          <w:lang w:bidi="ar"/>
        </w:rPr>
        <w:t>一般</w:t>
      </w:r>
      <w:r>
        <w:rPr>
          <w:rFonts w:ascii="仿宋_GB2312" w:hAnsi="Times New Roman" w:eastAsia="仿宋_GB2312" w:cs="仿宋_GB2312"/>
          <w:color w:val="333333"/>
          <w:kern w:val="0"/>
          <w:sz w:val="32"/>
          <w:szCs w:val="32"/>
          <w:shd w:val="clear" w:color="auto" w:fill="FFFFFF"/>
          <w:lang w:bidi="ar"/>
        </w:rPr>
        <w:t>人数2—6人，有较高的素养和品格，懂政策，重信誉，有一定经营能力。</w:t>
      </w:r>
    </w:p>
    <w:p w14:paraId="7EA1F0A1">
      <w:pPr>
        <w:widowControl/>
        <w:shd w:val="clear" w:color="auto" w:fill="FFFFFF"/>
        <w:spacing w:line="560" w:lineRule="atLeast"/>
        <w:ind w:firstLine="640"/>
        <w:jc w:val="left"/>
        <w:rPr>
          <w:rFonts w:ascii="Times New Roman" w:hAnsi="Times New Roman" w:cs="Times New Roman"/>
          <w:color w:val="333333"/>
          <w:sz w:val="13"/>
          <w:szCs w:val="13"/>
        </w:rPr>
      </w:pPr>
      <w:r>
        <w:rPr>
          <w:rFonts w:ascii="仿宋_GB2312" w:hAnsi="Times New Roman" w:eastAsia="仿宋_GB2312" w:cs="仿宋_GB2312"/>
          <w:color w:val="333333"/>
          <w:kern w:val="0"/>
          <w:sz w:val="32"/>
          <w:szCs w:val="32"/>
          <w:shd w:val="clear" w:color="auto" w:fill="FFFFFF"/>
          <w:lang w:bidi="ar"/>
        </w:rPr>
        <w:t>（三）创业团队项目应具有一定的创新性或良好的市场潜力，优先选拔具有一定科技含量或学生科研成果转化项目的创业团队入驻。</w:t>
      </w:r>
    </w:p>
    <w:p w14:paraId="4715C077">
      <w:pPr>
        <w:widowControl/>
        <w:shd w:val="clear" w:color="auto" w:fill="FFFFFF"/>
        <w:spacing w:line="560" w:lineRule="atLeast"/>
        <w:ind w:firstLine="640"/>
        <w:jc w:val="left"/>
        <w:rPr>
          <w:rFonts w:ascii="Times New Roman" w:hAnsi="Times New Roman" w:cs="Times New Roman"/>
          <w:color w:val="333333"/>
          <w:sz w:val="13"/>
          <w:szCs w:val="13"/>
        </w:rPr>
      </w:pPr>
      <w:r>
        <w:rPr>
          <w:rFonts w:ascii="仿宋_GB2312" w:hAnsi="Times New Roman" w:eastAsia="仿宋_GB2312" w:cs="仿宋_GB2312"/>
          <w:color w:val="333333"/>
          <w:kern w:val="0"/>
          <w:sz w:val="32"/>
          <w:szCs w:val="32"/>
          <w:shd w:val="clear" w:color="auto" w:fill="FFFFFF"/>
          <w:lang w:bidi="ar"/>
        </w:rPr>
        <w:t>（四）创业团队入驻众创空间后，必须保证能在众创空间正常开展工作，自愿接受众创空间的相关管理制度，并遵守执行。</w:t>
      </w:r>
    </w:p>
    <w:p w14:paraId="605D6298">
      <w:pPr>
        <w:widowControl/>
        <w:shd w:val="clear" w:color="auto" w:fill="FFFFFF"/>
        <w:spacing w:line="560" w:lineRule="atLeast"/>
        <w:ind w:firstLine="640"/>
        <w:jc w:val="left"/>
        <w:rPr>
          <w:rFonts w:ascii="Times New Roman" w:hAnsi="Times New Roman" w:cs="Times New Roman"/>
          <w:color w:val="333333"/>
          <w:sz w:val="13"/>
          <w:szCs w:val="13"/>
        </w:rPr>
      </w:pPr>
      <w:r>
        <w:rPr>
          <w:rFonts w:ascii="仿宋_GB2312" w:hAnsi="Times New Roman" w:eastAsia="仿宋_GB2312" w:cs="仿宋_GB2312"/>
          <w:color w:val="333333"/>
          <w:kern w:val="0"/>
          <w:sz w:val="32"/>
          <w:szCs w:val="32"/>
          <w:shd w:val="clear" w:color="auto" w:fill="FFFFFF"/>
          <w:lang w:bidi="ar"/>
        </w:rPr>
        <w:t>（五）创业团队一般应有指导老师，并具备一定项目启动资金和承担风险的能力。</w:t>
      </w:r>
    </w:p>
    <w:p w14:paraId="0BF1FA37">
      <w:pPr>
        <w:widowControl/>
        <w:shd w:val="clear" w:color="auto" w:fill="FFFFFF"/>
        <w:spacing w:line="560" w:lineRule="atLeast"/>
        <w:ind w:firstLine="640"/>
        <w:jc w:val="left"/>
        <w:rPr>
          <w:rFonts w:ascii="Times New Roman" w:hAnsi="Times New Roman" w:cs="Times New Roman"/>
          <w:color w:val="333333"/>
          <w:sz w:val="13"/>
          <w:szCs w:val="13"/>
        </w:rPr>
      </w:pPr>
      <w:r>
        <w:rPr>
          <w:rFonts w:ascii="仿宋_GB2312" w:hAnsi="Times New Roman" w:eastAsia="仿宋_GB2312" w:cs="仿宋_GB2312"/>
          <w:color w:val="333333"/>
          <w:kern w:val="0"/>
          <w:sz w:val="32"/>
          <w:szCs w:val="32"/>
          <w:shd w:val="clear" w:color="auto" w:fill="FFFFFF"/>
          <w:lang w:bidi="ar"/>
        </w:rPr>
        <w:t>（六）开展创业活动须</w:t>
      </w:r>
      <w:r>
        <w:rPr>
          <w:rFonts w:hint="eastAsia" w:ascii="仿宋_GB2312" w:hAnsi="Times New Roman" w:eastAsia="仿宋_GB2312" w:cs="仿宋_GB2312"/>
          <w:color w:val="333333"/>
          <w:kern w:val="0"/>
          <w:sz w:val="32"/>
          <w:szCs w:val="32"/>
          <w:shd w:val="clear" w:color="auto" w:fill="FFFFFF"/>
          <w:lang w:bidi="ar"/>
        </w:rPr>
        <w:t>学生</w:t>
      </w:r>
      <w:r>
        <w:rPr>
          <w:rFonts w:hint="eastAsia" w:ascii="仿宋_GB2312" w:hAnsi="Times New Roman" w:eastAsia="仿宋_GB2312" w:cs="仿宋_GB2312"/>
          <w:color w:val="333333"/>
          <w:kern w:val="0"/>
          <w:sz w:val="32"/>
          <w:szCs w:val="32"/>
          <w:shd w:val="clear" w:color="auto" w:fill="FFFFFF"/>
          <w:lang w:val="en-US" w:eastAsia="zh-CN" w:bidi="ar"/>
        </w:rPr>
        <w:t>应学有余力，须经</w:t>
      </w:r>
      <w:r>
        <w:rPr>
          <w:rFonts w:hint="eastAsia" w:ascii="仿宋_GB2312" w:hAnsi="Times New Roman" w:eastAsia="仿宋_GB2312" w:cs="仿宋_GB2312"/>
          <w:color w:val="333333"/>
          <w:kern w:val="0"/>
          <w:sz w:val="32"/>
          <w:szCs w:val="32"/>
          <w:shd w:val="clear" w:color="auto" w:fill="FFFFFF"/>
          <w:lang w:bidi="ar"/>
        </w:rPr>
        <w:t>所在学院</w:t>
      </w:r>
      <w:r>
        <w:rPr>
          <w:rFonts w:ascii="仿宋_GB2312" w:hAnsi="Times New Roman" w:eastAsia="仿宋_GB2312" w:cs="仿宋_GB2312"/>
          <w:color w:val="333333"/>
          <w:kern w:val="0"/>
          <w:sz w:val="32"/>
          <w:szCs w:val="32"/>
          <w:shd w:val="clear" w:color="auto" w:fill="FFFFFF"/>
          <w:lang w:bidi="ar"/>
        </w:rPr>
        <w:t>审核</w:t>
      </w:r>
      <w:r>
        <w:rPr>
          <w:rFonts w:hint="eastAsia" w:ascii="仿宋_GB2312" w:hAnsi="Times New Roman" w:eastAsia="仿宋_GB2312" w:cs="仿宋_GB2312"/>
          <w:color w:val="333333"/>
          <w:kern w:val="0"/>
          <w:sz w:val="32"/>
          <w:szCs w:val="32"/>
          <w:shd w:val="clear" w:color="auto" w:fill="FFFFFF"/>
          <w:lang w:val="en-US" w:eastAsia="zh-CN" w:bidi="ar"/>
        </w:rPr>
        <w:t>批准</w:t>
      </w:r>
      <w:r>
        <w:rPr>
          <w:rFonts w:ascii="仿宋_GB2312" w:hAnsi="Times New Roman" w:eastAsia="仿宋_GB2312" w:cs="仿宋_GB2312"/>
          <w:color w:val="333333"/>
          <w:kern w:val="0"/>
          <w:sz w:val="32"/>
          <w:szCs w:val="32"/>
          <w:shd w:val="clear" w:color="auto" w:fill="FFFFFF"/>
          <w:lang w:bidi="ar"/>
        </w:rPr>
        <w:t>。</w:t>
      </w:r>
    </w:p>
    <w:p w14:paraId="57C48C39">
      <w:pPr>
        <w:widowControl/>
        <w:shd w:val="clear" w:color="auto" w:fill="FFFFFF"/>
        <w:spacing w:line="560" w:lineRule="atLeast"/>
        <w:ind w:firstLine="641"/>
        <w:jc w:val="left"/>
        <w:rPr>
          <w:rFonts w:ascii="Times New Roman" w:hAnsi="Times New Roman" w:cs="Times New Roman"/>
          <w:color w:val="333333"/>
          <w:sz w:val="13"/>
          <w:szCs w:val="13"/>
        </w:rPr>
      </w:pPr>
      <w:r>
        <w:rPr>
          <w:rStyle w:val="5"/>
          <w:rFonts w:ascii="仿宋_GB2312" w:hAnsi="Times New Roman" w:eastAsia="仿宋_GB2312" w:cs="仿宋_GB2312"/>
          <w:b w:val="0"/>
          <w:color w:val="333333"/>
          <w:kern w:val="0"/>
          <w:sz w:val="32"/>
          <w:szCs w:val="32"/>
          <w:shd w:val="clear" w:color="auto" w:fill="FFFFFF"/>
          <w:lang w:bidi="ar"/>
        </w:rPr>
        <w:t>第十条</w:t>
      </w:r>
      <w:r>
        <w:rPr>
          <w:rStyle w:val="5"/>
          <w:rFonts w:hint="eastAsia" w:ascii="仿宋_GB2312" w:hAnsi="Times New Roman" w:eastAsia="仿宋_GB2312" w:cs="仿宋_GB2312"/>
          <w:b w:val="0"/>
          <w:color w:val="333333"/>
          <w:kern w:val="0"/>
          <w:sz w:val="32"/>
          <w:szCs w:val="32"/>
          <w:shd w:val="clear" w:color="auto" w:fill="FFFFFF"/>
          <w:lang w:bidi="ar"/>
        </w:rPr>
        <w:t xml:space="preserve"> </w:t>
      </w:r>
      <w:r>
        <w:rPr>
          <w:rStyle w:val="5"/>
          <w:rFonts w:hint="eastAsia" w:ascii="楷体" w:hAnsi="楷体" w:eastAsia="楷体" w:cs="楷体"/>
          <w:b w:val="0"/>
          <w:color w:val="333333"/>
          <w:kern w:val="0"/>
          <w:sz w:val="32"/>
          <w:szCs w:val="32"/>
          <w:shd w:val="clear" w:color="auto" w:fill="FFFFFF"/>
          <w:lang w:bidi="ar"/>
        </w:rPr>
        <w:t>孵化流程</w:t>
      </w:r>
    </w:p>
    <w:p w14:paraId="00F6F2EF">
      <w:pPr>
        <w:widowControl/>
        <w:shd w:val="clear" w:color="auto" w:fill="FFFFFF"/>
        <w:spacing w:line="560" w:lineRule="atLeast"/>
        <w:ind w:firstLine="640"/>
        <w:jc w:val="left"/>
        <w:rPr>
          <w:rFonts w:ascii="Times New Roman" w:hAnsi="Times New Roman" w:cs="Times New Roman"/>
          <w:color w:val="333333"/>
          <w:sz w:val="13"/>
          <w:szCs w:val="13"/>
        </w:rPr>
      </w:pPr>
      <w:r>
        <w:rPr>
          <w:rFonts w:ascii="仿宋_GB2312" w:hAnsi="Times New Roman" w:eastAsia="仿宋_GB2312" w:cs="仿宋_GB2312"/>
          <w:color w:val="333333"/>
          <w:kern w:val="0"/>
          <w:sz w:val="32"/>
          <w:szCs w:val="32"/>
          <w:shd w:val="clear" w:color="auto" w:fill="FFFFFF"/>
          <w:lang w:bidi="ar"/>
        </w:rPr>
        <w:t>（一）</w:t>
      </w:r>
      <w:r>
        <w:rPr>
          <w:rStyle w:val="5"/>
          <w:rFonts w:ascii="仿宋_GB2312" w:hAnsi="Times New Roman" w:eastAsia="仿宋_GB2312" w:cs="仿宋_GB2312"/>
          <w:b w:val="0"/>
          <w:color w:val="333333"/>
          <w:kern w:val="0"/>
          <w:sz w:val="32"/>
          <w:szCs w:val="32"/>
          <w:shd w:val="clear" w:color="auto" w:fill="FFFFFF"/>
          <w:lang w:bidi="ar"/>
        </w:rPr>
        <w:t>入驻申请。</w:t>
      </w:r>
      <w:r>
        <w:rPr>
          <w:rFonts w:ascii="仿宋_GB2312" w:hAnsi="Times New Roman" w:eastAsia="仿宋_GB2312" w:cs="仿宋_GB2312"/>
          <w:color w:val="333333"/>
          <w:kern w:val="0"/>
          <w:sz w:val="32"/>
          <w:szCs w:val="32"/>
          <w:shd w:val="clear" w:color="auto" w:fill="FFFFFF"/>
          <w:lang w:bidi="ar"/>
        </w:rPr>
        <w:t>创业团队在自愿的基础上提出入驻申请，并向</w:t>
      </w:r>
      <w:r>
        <w:rPr>
          <w:rFonts w:hint="eastAsia" w:ascii="仿宋_GB2312" w:hAnsi="Times New Roman" w:eastAsia="仿宋_GB2312" w:cs="仿宋_GB2312"/>
          <w:color w:val="333333"/>
          <w:kern w:val="0"/>
          <w:sz w:val="32"/>
          <w:szCs w:val="32"/>
          <w:shd w:val="clear" w:color="auto" w:fill="FFFFFF"/>
          <w:lang w:bidi="ar"/>
        </w:rPr>
        <w:t>创新创业学院</w:t>
      </w:r>
      <w:r>
        <w:rPr>
          <w:rFonts w:ascii="仿宋_GB2312" w:hAnsi="Times New Roman" w:eastAsia="仿宋_GB2312" w:cs="仿宋_GB2312"/>
          <w:color w:val="333333"/>
          <w:kern w:val="0"/>
          <w:sz w:val="32"/>
          <w:szCs w:val="32"/>
          <w:shd w:val="clear" w:color="auto" w:fill="FFFFFF"/>
          <w:lang w:bidi="ar"/>
        </w:rPr>
        <w:t>提交申请材料。</w:t>
      </w:r>
    </w:p>
    <w:p w14:paraId="3AF616A1">
      <w:pPr>
        <w:widowControl/>
        <w:shd w:val="clear" w:color="auto" w:fill="FFFFFF"/>
        <w:spacing w:line="560" w:lineRule="atLeast"/>
        <w:ind w:firstLine="640"/>
        <w:jc w:val="left"/>
        <w:rPr>
          <w:rFonts w:ascii="Times New Roman" w:hAnsi="Times New Roman" w:cs="Times New Roman"/>
          <w:color w:val="333333"/>
          <w:sz w:val="13"/>
          <w:szCs w:val="13"/>
        </w:rPr>
      </w:pPr>
      <w:r>
        <w:rPr>
          <w:rStyle w:val="5"/>
          <w:rFonts w:ascii="仿宋_GB2312" w:hAnsi="Times New Roman" w:eastAsia="仿宋_GB2312" w:cs="仿宋_GB2312"/>
          <w:b w:val="0"/>
          <w:color w:val="333333"/>
          <w:kern w:val="0"/>
          <w:sz w:val="32"/>
          <w:szCs w:val="32"/>
          <w:shd w:val="clear" w:color="auto" w:fill="FFFFFF"/>
          <w:lang w:bidi="ar"/>
        </w:rPr>
        <w:t>初创类创业团队提供的材料有：</w:t>
      </w:r>
    </w:p>
    <w:p w14:paraId="22D53A23">
      <w:pPr>
        <w:widowControl/>
        <w:shd w:val="clear" w:color="auto" w:fill="FFFFFF"/>
        <w:spacing w:line="560" w:lineRule="atLeast"/>
        <w:ind w:left="240" w:firstLine="960"/>
        <w:jc w:val="left"/>
        <w:rPr>
          <w:rFonts w:ascii="Times New Roman" w:hAnsi="Times New Roman" w:cs="Times New Roman"/>
          <w:color w:val="333333"/>
          <w:sz w:val="13"/>
          <w:szCs w:val="13"/>
        </w:rPr>
      </w:pPr>
      <w:r>
        <w:rPr>
          <w:rFonts w:ascii="仿宋_GB2312" w:hAnsi="Times New Roman" w:eastAsia="仿宋_GB2312" w:cs="仿宋_GB2312"/>
          <w:color w:val="333333"/>
          <w:kern w:val="0"/>
          <w:sz w:val="32"/>
          <w:szCs w:val="32"/>
          <w:shd w:val="clear" w:color="auto" w:fill="FFFFFF"/>
          <w:lang w:bidi="ar"/>
        </w:rPr>
        <w:t>1.入驻申请书；</w:t>
      </w:r>
    </w:p>
    <w:p w14:paraId="43F56586">
      <w:pPr>
        <w:widowControl/>
        <w:shd w:val="clear" w:color="auto" w:fill="FFFFFF"/>
        <w:spacing w:line="560" w:lineRule="atLeast"/>
        <w:ind w:left="240" w:firstLine="960"/>
        <w:jc w:val="left"/>
        <w:rPr>
          <w:rFonts w:ascii="Times New Roman" w:hAnsi="Times New Roman" w:cs="Times New Roman"/>
          <w:color w:val="333333"/>
          <w:sz w:val="13"/>
          <w:szCs w:val="13"/>
        </w:rPr>
      </w:pPr>
      <w:r>
        <w:rPr>
          <w:rFonts w:ascii="仿宋_GB2312" w:hAnsi="Times New Roman" w:eastAsia="仿宋_GB2312" w:cs="仿宋_GB2312"/>
          <w:color w:val="333333"/>
          <w:kern w:val="0"/>
          <w:sz w:val="32"/>
          <w:szCs w:val="32"/>
          <w:shd w:val="clear" w:color="auto" w:fill="FFFFFF"/>
          <w:lang w:bidi="ar"/>
        </w:rPr>
        <w:t>2.商业计划书和PPT；</w:t>
      </w:r>
    </w:p>
    <w:p w14:paraId="6F2B567D">
      <w:pPr>
        <w:widowControl/>
        <w:shd w:val="clear" w:color="auto" w:fill="FFFFFF"/>
        <w:spacing w:line="560" w:lineRule="atLeast"/>
        <w:ind w:left="240" w:firstLine="960"/>
        <w:jc w:val="left"/>
        <w:rPr>
          <w:rFonts w:ascii="Times New Roman" w:hAnsi="Times New Roman" w:cs="Times New Roman"/>
          <w:color w:val="333333"/>
          <w:sz w:val="13"/>
          <w:szCs w:val="13"/>
        </w:rPr>
      </w:pPr>
      <w:r>
        <w:rPr>
          <w:rFonts w:ascii="仿宋_GB2312" w:hAnsi="Times New Roman" w:eastAsia="仿宋_GB2312" w:cs="仿宋_GB2312"/>
          <w:color w:val="333333"/>
          <w:kern w:val="0"/>
          <w:sz w:val="32"/>
          <w:szCs w:val="32"/>
          <w:shd w:val="clear" w:color="auto" w:fill="FFFFFF"/>
          <w:lang w:bidi="ar"/>
        </w:rPr>
        <w:t>3.创业团队的负责人、成员简历和身份证复印件；</w:t>
      </w:r>
    </w:p>
    <w:p w14:paraId="63085503">
      <w:pPr>
        <w:widowControl/>
        <w:shd w:val="clear" w:color="auto" w:fill="FFFFFF"/>
        <w:spacing w:line="560" w:lineRule="atLeast"/>
        <w:ind w:firstLine="640"/>
        <w:jc w:val="left"/>
        <w:rPr>
          <w:rFonts w:ascii="Times New Roman" w:hAnsi="Times New Roman" w:cs="Times New Roman"/>
          <w:color w:val="333333"/>
          <w:sz w:val="13"/>
          <w:szCs w:val="13"/>
        </w:rPr>
      </w:pPr>
      <w:r>
        <w:rPr>
          <w:rStyle w:val="5"/>
          <w:rFonts w:ascii="仿宋_GB2312" w:hAnsi="Times New Roman" w:eastAsia="仿宋_GB2312" w:cs="仿宋_GB2312"/>
          <w:b w:val="0"/>
          <w:color w:val="333333"/>
          <w:kern w:val="0"/>
          <w:sz w:val="32"/>
          <w:szCs w:val="32"/>
          <w:shd w:val="clear" w:color="auto" w:fill="FFFFFF"/>
          <w:lang w:bidi="ar"/>
        </w:rPr>
        <w:t>孵化类创业企业提供的材料有：</w:t>
      </w:r>
    </w:p>
    <w:p w14:paraId="6D2F8D58">
      <w:pPr>
        <w:widowControl/>
        <w:shd w:val="clear" w:color="auto" w:fill="FFFFFF"/>
        <w:spacing w:line="560" w:lineRule="atLeast"/>
        <w:ind w:left="240" w:firstLine="960"/>
        <w:jc w:val="left"/>
        <w:rPr>
          <w:rFonts w:ascii="Times New Roman" w:hAnsi="Times New Roman" w:cs="Times New Roman"/>
          <w:color w:val="333333"/>
          <w:sz w:val="13"/>
          <w:szCs w:val="13"/>
        </w:rPr>
      </w:pPr>
      <w:r>
        <w:rPr>
          <w:rFonts w:ascii="仿宋_GB2312" w:hAnsi="Times New Roman" w:eastAsia="仿宋_GB2312" w:cs="仿宋_GB2312"/>
          <w:color w:val="333333"/>
          <w:kern w:val="0"/>
          <w:sz w:val="32"/>
          <w:szCs w:val="32"/>
          <w:shd w:val="clear" w:color="auto" w:fill="FFFFFF"/>
          <w:lang w:bidi="ar"/>
        </w:rPr>
        <w:t>1.入驻申请书；</w:t>
      </w:r>
    </w:p>
    <w:p w14:paraId="1BDE9F30">
      <w:pPr>
        <w:widowControl/>
        <w:shd w:val="clear" w:color="auto" w:fill="FFFFFF"/>
        <w:spacing w:line="560" w:lineRule="atLeast"/>
        <w:ind w:left="240" w:firstLine="960"/>
        <w:jc w:val="left"/>
        <w:rPr>
          <w:rFonts w:ascii="Times New Roman" w:hAnsi="Times New Roman" w:cs="Times New Roman"/>
          <w:color w:val="333333"/>
          <w:sz w:val="13"/>
          <w:szCs w:val="13"/>
        </w:rPr>
      </w:pPr>
      <w:r>
        <w:rPr>
          <w:rFonts w:ascii="仿宋_GB2312" w:hAnsi="Times New Roman" w:eastAsia="仿宋_GB2312" w:cs="仿宋_GB2312"/>
          <w:color w:val="333333"/>
          <w:kern w:val="0"/>
          <w:sz w:val="32"/>
          <w:szCs w:val="32"/>
          <w:shd w:val="clear" w:color="auto" w:fill="FFFFFF"/>
          <w:lang w:bidi="ar"/>
        </w:rPr>
        <w:t>2.商业计划书和PPT；</w:t>
      </w:r>
    </w:p>
    <w:p w14:paraId="0F68AC42">
      <w:pPr>
        <w:widowControl/>
        <w:shd w:val="clear" w:color="auto" w:fill="FFFFFF"/>
        <w:spacing w:line="560" w:lineRule="atLeast"/>
        <w:ind w:left="240" w:firstLine="960"/>
        <w:jc w:val="left"/>
        <w:rPr>
          <w:rFonts w:ascii="Times New Roman" w:hAnsi="Times New Roman" w:cs="Times New Roman"/>
          <w:color w:val="333333"/>
          <w:sz w:val="13"/>
          <w:szCs w:val="13"/>
        </w:rPr>
      </w:pPr>
      <w:r>
        <w:rPr>
          <w:rFonts w:ascii="仿宋_GB2312" w:hAnsi="Times New Roman" w:eastAsia="仿宋_GB2312" w:cs="仿宋_GB2312"/>
          <w:color w:val="333333"/>
          <w:kern w:val="0"/>
          <w:sz w:val="32"/>
          <w:szCs w:val="32"/>
          <w:shd w:val="clear" w:color="auto" w:fill="FFFFFF"/>
          <w:lang w:bidi="ar"/>
        </w:rPr>
        <w:t>3.创业企业的负责人、成员简历和身份证复印件；</w:t>
      </w:r>
    </w:p>
    <w:p w14:paraId="1E0A4413">
      <w:pPr>
        <w:widowControl/>
        <w:shd w:val="clear" w:color="auto" w:fill="FFFFFF"/>
        <w:spacing w:line="560" w:lineRule="atLeast"/>
        <w:ind w:left="240" w:firstLine="960"/>
        <w:jc w:val="left"/>
        <w:rPr>
          <w:rFonts w:ascii="Times New Roman" w:hAnsi="Times New Roman" w:cs="Times New Roman"/>
          <w:color w:val="333333"/>
          <w:sz w:val="13"/>
          <w:szCs w:val="13"/>
        </w:rPr>
      </w:pPr>
      <w:r>
        <w:rPr>
          <w:rFonts w:ascii="仿宋_GB2312" w:hAnsi="Times New Roman" w:eastAsia="仿宋_GB2312" w:cs="仿宋_GB2312"/>
          <w:color w:val="333333"/>
          <w:kern w:val="0"/>
          <w:sz w:val="32"/>
          <w:szCs w:val="32"/>
          <w:shd w:val="clear" w:color="auto" w:fill="FFFFFF"/>
          <w:lang w:bidi="ar"/>
        </w:rPr>
        <w:t>4.公司相关管理制度、企业章程；</w:t>
      </w:r>
    </w:p>
    <w:p w14:paraId="2D13FB33">
      <w:pPr>
        <w:widowControl/>
        <w:shd w:val="clear" w:color="auto" w:fill="FFFFFF"/>
        <w:spacing w:line="560" w:lineRule="atLeast"/>
        <w:ind w:left="240" w:firstLine="960"/>
        <w:jc w:val="left"/>
        <w:rPr>
          <w:rFonts w:ascii="Times New Roman" w:hAnsi="Times New Roman" w:cs="Times New Roman"/>
          <w:color w:val="333333"/>
          <w:sz w:val="13"/>
          <w:szCs w:val="13"/>
        </w:rPr>
      </w:pPr>
      <w:r>
        <w:rPr>
          <w:rFonts w:ascii="仿宋_GB2312" w:hAnsi="Times New Roman" w:eastAsia="仿宋_GB2312" w:cs="仿宋_GB2312"/>
          <w:color w:val="333333"/>
          <w:kern w:val="0"/>
          <w:sz w:val="32"/>
          <w:szCs w:val="32"/>
          <w:shd w:val="clear" w:color="auto" w:fill="FFFFFF"/>
          <w:lang w:bidi="ar"/>
        </w:rPr>
        <w:t>5.营业执照、法人代表证书原件及复印件；</w:t>
      </w:r>
    </w:p>
    <w:p w14:paraId="6AD51026">
      <w:pPr>
        <w:widowControl/>
        <w:shd w:val="clear" w:color="auto" w:fill="FFFFFF"/>
        <w:spacing w:line="560" w:lineRule="atLeast"/>
        <w:ind w:left="240" w:firstLine="960"/>
        <w:jc w:val="left"/>
        <w:rPr>
          <w:rFonts w:ascii="Times New Roman" w:hAnsi="Times New Roman" w:cs="Times New Roman"/>
          <w:color w:val="333333"/>
          <w:sz w:val="13"/>
          <w:szCs w:val="13"/>
        </w:rPr>
      </w:pPr>
      <w:r>
        <w:rPr>
          <w:rFonts w:ascii="仿宋_GB2312" w:hAnsi="Times New Roman" w:eastAsia="仿宋_GB2312" w:cs="仿宋_GB2312"/>
          <w:color w:val="333333"/>
          <w:kern w:val="0"/>
          <w:sz w:val="32"/>
          <w:szCs w:val="32"/>
          <w:shd w:val="clear" w:color="auto" w:fill="FFFFFF"/>
          <w:lang w:bidi="ar"/>
        </w:rPr>
        <w:t>6.企业最近一年的财务报告（仅经营时间满一年以上的企业须提供）；</w:t>
      </w:r>
    </w:p>
    <w:p w14:paraId="0971FD8D">
      <w:pPr>
        <w:widowControl/>
        <w:shd w:val="clear" w:color="auto" w:fill="FFFFFF"/>
        <w:spacing w:line="560" w:lineRule="atLeast"/>
        <w:ind w:firstLine="640"/>
        <w:jc w:val="left"/>
        <w:rPr>
          <w:rFonts w:ascii="Times New Roman" w:hAnsi="Times New Roman" w:cs="Times New Roman"/>
          <w:color w:val="333333"/>
          <w:sz w:val="13"/>
          <w:szCs w:val="13"/>
        </w:rPr>
      </w:pPr>
      <w:r>
        <w:rPr>
          <w:rFonts w:ascii="仿宋_GB2312" w:hAnsi="Times New Roman" w:eastAsia="仿宋_GB2312" w:cs="仿宋_GB2312"/>
          <w:color w:val="333333"/>
          <w:kern w:val="0"/>
          <w:sz w:val="32"/>
          <w:szCs w:val="32"/>
          <w:shd w:val="clear" w:color="auto" w:fill="FFFFFF"/>
          <w:lang w:bidi="ar"/>
        </w:rPr>
        <w:t>（二）</w:t>
      </w:r>
      <w:r>
        <w:rPr>
          <w:rFonts w:hint="eastAsia" w:ascii="仿宋_GB2312" w:hAnsi="Times New Roman" w:eastAsia="仿宋_GB2312" w:cs="仿宋_GB2312"/>
          <w:color w:val="333333"/>
          <w:kern w:val="0"/>
          <w:sz w:val="32"/>
          <w:szCs w:val="32"/>
          <w:shd w:val="clear" w:color="auto" w:fill="FFFFFF"/>
          <w:lang w:bidi="ar"/>
        </w:rPr>
        <w:t>学生所在学院</w:t>
      </w:r>
      <w:r>
        <w:rPr>
          <w:rStyle w:val="5"/>
          <w:rFonts w:ascii="仿宋_GB2312" w:hAnsi="Times New Roman" w:eastAsia="仿宋_GB2312" w:cs="仿宋_GB2312"/>
          <w:b w:val="0"/>
          <w:color w:val="333333"/>
          <w:kern w:val="0"/>
          <w:sz w:val="32"/>
          <w:szCs w:val="32"/>
          <w:shd w:val="clear" w:color="auto" w:fill="FFFFFF"/>
          <w:lang w:bidi="ar"/>
        </w:rPr>
        <w:t>初审。</w:t>
      </w:r>
      <w:r>
        <w:rPr>
          <w:rFonts w:ascii="仿宋_GB2312" w:hAnsi="Times New Roman" w:eastAsia="仿宋_GB2312" w:cs="仿宋_GB2312"/>
          <w:color w:val="333333"/>
          <w:kern w:val="0"/>
          <w:sz w:val="32"/>
          <w:szCs w:val="32"/>
          <w:shd w:val="clear" w:color="auto" w:fill="FFFFFF"/>
          <w:lang w:bidi="ar"/>
        </w:rPr>
        <w:t>负责对申请入驻团队各项材料的真实性进行查验，组织专家对商业计划书进行可行性论证，并将论证通过的团队申请材料交</w:t>
      </w:r>
      <w:r>
        <w:rPr>
          <w:rFonts w:hint="eastAsia" w:ascii="仿宋_GB2312" w:hAnsi="Times New Roman" w:eastAsia="仿宋_GB2312" w:cs="仿宋_GB2312"/>
          <w:color w:val="333333"/>
          <w:kern w:val="0"/>
          <w:sz w:val="32"/>
          <w:szCs w:val="32"/>
          <w:shd w:val="clear" w:color="auto" w:fill="FFFFFF"/>
          <w:lang w:bidi="ar"/>
        </w:rPr>
        <w:t>创新创业学院</w:t>
      </w:r>
      <w:r>
        <w:rPr>
          <w:rFonts w:ascii="仿宋_GB2312" w:hAnsi="Times New Roman" w:eastAsia="仿宋_GB2312" w:cs="仿宋_GB2312"/>
          <w:color w:val="333333"/>
          <w:kern w:val="0"/>
          <w:sz w:val="32"/>
          <w:szCs w:val="32"/>
          <w:shd w:val="clear" w:color="auto" w:fill="FFFFFF"/>
          <w:lang w:bidi="ar"/>
        </w:rPr>
        <w:t>。</w:t>
      </w:r>
    </w:p>
    <w:p w14:paraId="4D2AA591">
      <w:pPr>
        <w:widowControl/>
        <w:shd w:val="clear" w:color="auto" w:fill="FFFFFF"/>
        <w:spacing w:line="560" w:lineRule="atLeast"/>
        <w:ind w:firstLine="640"/>
        <w:jc w:val="left"/>
        <w:rPr>
          <w:rFonts w:ascii="Times New Roman" w:hAnsi="Times New Roman" w:cs="Times New Roman"/>
          <w:color w:val="333333"/>
          <w:sz w:val="13"/>
          <w:szCs w:val="13"/>
        </w:rPr>
      </w:pPr>
      <w:r>
        <w:rPr>
          <w:rFonts w:ascii="仿宋_GB2312" w:hAnsi="Times New Roman" w:eastAsia="仿宋_GB2312" w:cs="仿宋_GB2312"/>
          <w:color w:val="333333"/>
          <w:kern w:val="0"/>
          <w:sz w:val="32"/>
          <w:szCs w:val="32"/>
          <w:shd w:val="clear" w:color="auto" w:fill="FFFFFF"/>
          <w:lang w:bidi="ar"/>
        </w:rPr>
        <w:t>（三）</w:t>
      </w:r>
      <w:r>
        <w:rPr>
          <w:rStyle w:val="5"/>
          <w:rFonts w:ascii="仿宋_GB2312" w:hAnsi="Times New Roman" w:eastAsia="仿宋_GB2312" w:cs="仿宋_GB2312"/>
          <w:b w:val="0"/>
          <w:color w:val="333333"/>
          <w:kern w:val="0"/>
          <w:sz w:val="32"/>
          <w:szCs w:val="32"/>
          <w:shd w:val="clear" w:color="auto" w:fill="FFFFFF"/>
          <w:lang w:bidi="ar"/>
        </w:rPr>
        <w:t>委员会审批。</w:t>
      </w:r>
      <w:r>
        <w:rPr>
          <w:rFonts w:ascii="仿宋_GB2312" w:hAnsi="Times New Roman" w:eastAsia="仿宋_GB2312" w:cs="仿宋_GB2312"/>
          <w:color w:val="333333"/>
          <w:kern w:val="0"/>
          <w:sz w:val="32"/>
          <w:szCs w:val="32"/>
          <w:shd w:val="clear" w:color="auto" w:fill="FFFFFF"/>
          <w:lang w:bidi="ar"/>
        </w:rPr>
        <w:t>审批工作</w:t>
      </w:r>
      <w:r>
        <w:rPr>
          <w:rFonts w:hint="eastAsia" w:ascii="仿宋_GB2312" w:hAnsi="Times New Roman" w:eastAsia="仿宋_GB2312" w:cs="仿宋_GB2312"/>
          <w:color w:val="333333"/>
          <w:kern w:val="0"/>
          <w:sz w:val="32"/>
          <w:szCs w:val="32"/>
          <w:shd w:val="clear" w:color="auto" w:fill="FFFFFF"/>
          <w:lang w:bidi="ar"/>
        </w:rPr>
        <w:t>原则上</w:t>
      </w:r>
      <w:r>
        <w:rPr>
          <w:rFonts w:ascii="仿宋_GB2312" w:hAnsi="Times New Roman" w:eastAsia="仿宋_GB2312" w:cs="仿宋_GB2312"/>
          <w:color w:val="333333"/>
          <w:kern w:val="0"/>
          <w:sz w:val="32"/>
          <w:szCs w:val="32"/>
          <w:shd w:val="clear" w:color="auto" w:fill="FFFFFF"/>
          <w:lang w:bidi="ar"/>
        </w:rPr>
        <w:t>每年</w:t>
      </w:r>
      <w:r>
        <w:rPr>
          <w:rFonts w:hint="eastAsia" w:ascii="仿宋_GB2312" w:hAnsi="Times New Roman" w:eastAsia="仿宋_GB2312" w:cs="仿宋_GB2312"/>
          <w:color w:val="333333"/>
          <w:kern w:val="0"/>
          <w:sz w:val="32"/>
          <w:szCs w:val="32"/>
          <w:highlight w:val="none"/>
          <w:shd w:val="clear" w:color="auto" w:fill="FFFFFF"/>
          <w:lang w:bidi="ar"/>
        </w:rPr>
        <w:t>举办</w:t>
      </w:r>
      <w:r>
        <w:rPr>
          <w:rFonts w:ascii="仿宋_GB2312" w:hAnsi="Times New Roman" w:eastAsia="仿宋_GB2312" w:cs="仿宋_GB2312"/>
          <w:color w:val="333333"/>
          <w:kern w:val="0"/>
          <w:sz w:val="32"/>
          <w:szCs w:val="32"/>
          <w:highlight w:val="none"/>
          <w:shd w:val="clear" w:color="auto" w:fill="FFFFFF"/>
          <w:lang w:bidi="ar"/>
        </w:rPr>
        <w:t>2</w:t>
      </w:r>
      <w:r>
        <w:rPr>
          <w:rFonts w:hint="eastAsia" w:ascii="仿宋_GB2312" w:hAnsi="Times New Roman" w:eastAsia="仿宋_GB2312" w:cs="仿宋_GB2312"/>
          <w:color w:val="333333"/>
          <w:kern w:val="0"/>
          <w:sz w:val="32"/>
          <w:szCs w:val="32"/>
          <w:highlight w:val="none"/>
          <w:shd w:val="clear" w:color="auto" w:fill="FFFFFF"/>
          <w:lang w:bidi="ar"/>
        </w:rPr>
        <w:t>次</w:t>
      </w:r>
      <w:r>
        <w:rPr>
          <w:rStyle w:val="5"/>
          <w:rFonts w:ascii="仿宋_GB2312" w:hAnsi="Times New Roman" w:eastAsia="仿宋_GB2312" w:cs="仿宋_GB2312"/>
          <w:b w:val="0"/>
          <w:color w:val="333333"/>
          <w:kern w:val="0"/>
          <w:sz w:val="32"/>
          <w:szCs w:val="32"/>
          <w:shd w:val="clear" w:color="auto" w:fill="FFFFFF"/>
          <w:lang w:bidi="ar"/>
        </w:rPr>
        <w:t>。</w:t>
      </w:r>
      <w:r>
        <w:rPr>
          <w:rFonts w:hint="eastAsia" w:ascii="仿宋_GB2312" w:hAnsi="Times New Roman" w:eastAsia="仿宋_GB2312" w:cs="仿宋_GB2312"/>
          <w:color w:val="333333"/>
          <w:kern w:val="0"/>
          <w:sz w:val="32"/>
          <w:szCs w:val="32"/>
          <w:shd w:val="clear" w:color="auto" w:fill="FFFFFF"/>
          <w:lang w:bidi="ar"/>
        </w:rPr>
        <w:t>创新创业学院组织</w:t>
      </w:r>
      <w:r>
        <w:rPr>
          <w:rFonts w:ascii="仿宋_GB2312" w:hAnsi="Times New Roman" w:eastAsia="仿宋_GB2312" w:cs="仿宋_GB2312"/>
          <w:color w:val="333333"/>
          <w:kern w:val="0"/>
          <w:sz w:val="32"/>
          <w:szCs w:val="32"/>
          <w:shd w:val="clear" w:color="auto" w:fill="FFFFFF"/>
          <w:lang w:bidi="ar"/>
        </w:rPr>
        <w:t>对提交申请的团队进行审批，审批经过申报材料审阅、创业团队项目路演、评委问答</w:t>
      </w:r>
      <w:r>
        <w:rPr>
          <w:rFonts w:hint="eastAsia" w:ascii="仿宋_GB2312" w:hAnsi="Times New Roman" w:eastAsia="仿宋_GB2312" w:cs="仿宋_GB2312"/>
          <w:color w:val="333333"/>
          <w:kern w:val="0"/>
          <w:sz w:val="32"/>
          <w:szCs w:val="32"/>
          <w:shd w:val="clear" w:color="auto" w:fill="FFFFFF"/>
          <w:lang w:bidi="ar"/>
        </w:rPr>
        <w:t>等</w:t>
      </w:r>
      <w:r>
        <w:rPr>
          <w:rFonts w:ascii="仿宋_GB2312" w:hAnsi="Times New Roman" w:eastAsia="仿宋_GB2312" w:cs="仿宋_GB2312"/>
          <w:color w:val="333333"/>
          <w:kern w:val="0"/>
          <w:sz w:val="32"/>
          <w:szCs w:val="32"/>
          <w:shd w:val="clear" w:color="auto" w:fill="FFFFFF"/>
          <w:lang w:bidi="ar"/>
        </w:rPr>
        <w:t>环节。根据评</w:t>
      </w:r>
      <w:r>
        <w:rPr>
          <w:rFonts w:hint="eastAsia" w:ascii="仿宋_GB2312" w:hAnsi="Times New Roman" w:eastAsia="仿宋_GB2312" w:cs="仿宋_GB2312"/>
          <w:color w:val="333333"/>
          <w:kern w:val="0"/>
          <w:sz w:val="32"/>
          <w:szCs w:val="32"/>
          <w:shd w:val="clear" w:color="auto" w:fill="FFFFFF"/>
          <w:lang w:bidi="ar"/>
        </w:rPr>
        <w:t>审</w:t>
      </w:r>
      <w:r>
        <w:rPr>
          <w:rFonts w:ascii="仿宋_GB2312" w:hAnsi="Times New Roman" w:eastAsia="仿宋_GB2312" w:cs="仿宋_GB2312"/>
          <w:color w:val="333333"/>
          <w:kern w:val="0"/>
          <w:sz w:val="32"/>
          <w:szCs w:val="32"/>
          <w:shd w:val="clear" w:color="auto" w:fill="FFFFFF"/>
          <w:lang w:bidi="ar"/>
        </w:rPr>
        <w:t>结果确定拟入驻创业团队名单，</w:t>
      </w:r>
      <w:r>
        <w:rPr>
          <w:rFonts w:hint="eastAsia" w:ascii="仿宋_GB2312" w:hAnsi="Times New Roman" w:eastAsia="仿宋_GB2312" w:cs="仿宋_GB2312"/>
          <w:color w:val="333333"/>
          <w:kern w:val="0"/>
          <w:sz w:val="32"/>
          <w:szCs w:val="32"/>
          <w:shd w:val="clear" w:color="auto" w:fill="FFFFFF"/>
          <w:lang w:bidi="ar"/>
        </w:rPr>
        <w:t>并</w:t>
      </w:r>
      <w:r>
        <w:rPr>
          <w:rFonts w:ascii="仿宋_GB2312" w:hAnsi="Times New Roman" w:eastAsia="仿宋_GB2312" w:cs="仿宋_GB2312"/>
          <w:color w:val="333333"/>
          <w:kern w:val="0"/>
          <w:sz w:val="32"/>
          <w:szCs w:val="32"/>
          <w:shd w:val="clear" w:color="auto" w:fill="FFFFFF"/>
          <w:lang w:bidi="ar"/>
        </w:rPr>
        <w:t>予以公示</w:t>
      </w:r>
      <w:r>
        <w:rPr>
          <w:rFonts w:hint="eastAsia" w:ascii="仿宋_GB2312" w:hAnsi="Times New Roman" w:eastAsia="仿宋_GB2312" w:cs="仿宋_GB2312"/>
          <w:color w:val="333333"/>
          <w:kern w:val="0"/>
          <w:sz w:val="32"/>
          <w:szCs w:val="32"/>
          <w:shd w:val="clear" w:color="auto" w:fill="FFFFFF"/>
          <w:lang w:bidi="ar"/>
        </w:rPr>
        <w:t>7日</w:t>
      </w:r>
      <w:r>
        <w:rPr>
          <w:rFonts w:ascii="仿宋_GB2312" w:hAnsi="Times New Roman" w:eastAsia="仿宋_GB2312" w:cs="仿宋_GB2312"/>
          <w:color w:val="333333"/>
          <w:kern w:val="0"/>
          <w:sz w:val="32"/>
          <w:szCs w:val="32"/>
          <w:shd w:val="clear" w:color="auto" w:fill="FFFFFF"/>
          <w:lang w:bidi="ar"/>
        </w:rPr>
        <w:t>，公示无异议后正式确定入驻团队名单。</w:t>
      </w:r>
    </w:p>
    <w:p w14:paraId="5330CFC5">
      <w:pPr>
        <w:widowControl/>
        <w:shd w:val="clear" w:color="auto" w:fill="FFFFFF"/>
        <w:spacing w:line="560" w:lineRule="atLeast"/>
        <w:ind w:firstLine="640"/>
        <w:jc w:val="left"/>
        <w:rPr>
          <w:rFonts w:ascii="Times New Roman" w:hAnsi="Times New Roman" w:cs="Times New Roman"/>
          <w:color w:val="333333"/>
          <w:sz w:val="13"/>
          <w:szCs w:val="13"/>
        </w:rPr>
      </w:pPr>
      <w:r>
        <w:rPr>
          <w:rFonts w:ascii="仿宋_GB2312" w:hAnsi="Times New Roman" w:eastAsia="仿宋_GB2312" w:cs="仿宋_GB2312"/>
          <w:color w:val="333333"/>
          <w:kern w:val="0"/>
          <w:sz w:val="32"/>
          <w:szCs w:val="32"/>
          <w:shd w:val="clear" w:color="auto" w:fill="FFFFFF"/>
          <w:lang w:bidi="ar"/>
        </w:rPr>
        <w:t>（四）</w:t>
      </w:r>
      <w:r>
        <w:rPr>
          <w:rStyle w:val="5"/>
          <w:rFonts w:ascii="仿宋_GB2312" w:hAnsi="Times New Roman" w:eastAsia="仿宋_GB2312" w:cs="仿宋_GB2312"/>
          <w:b w:val="0"/>
          <w:color w:val="333333"/>
          <w:kern w:val="0"/>
          <w:sz w:val="32"/>
          <w:szCs w:val="32"/>
          <w:shd w:val="clear" w:color="auto" w:fill="FFFFFF"/>
          <w:lang w:bidi="ar"/>
        </w:rPr>
        <w:t>团队入驻。</w:t>
      </w:r>
      <w:r>
        <w:rPr>
          <w:rFonts w:ascii="仿宋_GB2312" w:hAnsi="Times New Roman" w:eastAsia="仿宋_GB2312" w:cs="仿宋_GB2312"/>
          <w:color w:val="333333"/>
          <w:kern w:val="0"/>
          <w:sz w:val="32"/>
          <w:szCs w:val="32"/>
          <w:shd w:val="clear" w:color="auto" w:fill="FFFFFF"/>
          <w:lang w:bidi="ar"/>
        </w:rPr>
        <w:t>待入驻创业团队与</w:t>
      </w:r>
      <w:r>
        <w:rPr>
          <w:rFonts w:hint="eastAsia" w:ascii="仿宋_GB2312" w:hAnsi="Times New Roman" w:eastAsia="仿宋_GB2312" w:cs="仿宋_GB2312"/>
          <w:color w:val="333333"/>
          <w:kern w:val="0"/>
          <w:sz w:val="32"/>
          <w:szCs w:val="32"/>
          <w:shd w:val="clear" w:color="auto" w:fill="FFFFFF"/>
          <w:lang w:bidi="ar"/>
        </w:rPr>
        <w:t>创新创业学院</w:t>
      </w:r>
      <w:r>
        <w:rPr>
          <w:rFonts w:ascii="仿宋_GB2312" w:hAnsi="Times New Roman" w:eastAsia="仿宋_GB2312" w:cs="仿宋_GB2312"/>
          <w:color w:val="333333"/>
          <w:kern w:val="0"/>
          <w:sz w:val="32"/>
          <w:szCs w:val="32"/>
          <w:shd w:val="clear" w:color="auto" w:fill="FFFFFF"/>
          <w:lang w:bidi="ar"/>
        </w:rPr>
        <w:t>在自愿、平等的前提下签署《</w:t>
      </w:r>
      <w:r>
        <w:rPr>
          <w:rFonts w:hint="eastAsia" w:ascii="仿宋_GB2312" w:hAnsi="Times New Roman" w:eastAsia="仿宋_GB2312" w:cs="仿宋_GB2312"/>
          <w:color w:val="333333"/>
          <w:kern w:val="0"/>
          <w:sz w:val="32"/>
          <w:szCs w:val="32"/>
          <w:shd w:val="clear" w:color="auto" w:fill="FFFFFF"/>
          <w:lang w:bidi="ar"/>
        </w:rPr>
        <w:t>大连海洋大学</w:t>
      </w:r>
      <w:r>
        <w:rPr>
          <w:rFonts w:ascii="仿宋_GB2312" w:hAnsi="Times New Roman" w:eastAsia="仿宋_GB2312" w:cs="仿宋_GB2312"/>
          <w:color w:val="333333"/>
          <w:kern w:val="0"/>
          <w:sz w:val="32"/>
          <w:szCs w:val="32"/>
          <w:shd w:val="clear" w:color="auto" w:fill="FFFFFF"/>
          <w:lang w:bidi="ar"/>
        </w:rPr>
        <w:t>众创空间入驻协议书》，入驻期限1年，办理注册、登记手续，正式入驻众创空间开展创业活动。</w:t>
      </w:r>
    </w:p>
    <w:p w14:paraId="403A4A37">
      <w:pPr>
        <w:widowControl/>
        <w:shd w:val="clear" w:color="auto" w:fill="FFFFFF"/>
        <w:spacing w:before="120" w:after="120" w:line="560" w:lineRule="atLeast"/>
        <w:ind w:firstLine="420"/>
        <w:jc w:val="center"/>
        <w:rPr>
          <w:rFonts w:ascii="Times New Roman" w:hAnsi="Times New Roman" w:cs="Times New Roman"/>
          <w:color w:val="333333"/>
          <w:sz w:val="13"/>
          <w:szCs w:val="13"/>
        </w:rPr>
      </w:pPr>
      <w:r>
        <w:rPr>
          <w:rFonts w:hint="eastAsia" w:ascii="黑体" w:hAnsi="宋体" w:eastAsia="黑体" w:cs="黑体"/>
          <w:color w:val="333333"/>
          <w:kern w:val="0"/>
          <w:sz w:val="32"/>
          <w:szCs w:val="32"/>
          <w:shd w:val="clear" w:color="auto" w:fill="FFFFFF"/>
          <w:lang w:bidi="ar"/>
        </w:rPr>
        <w:t>第五章 众创空间服务与管理</w:t>
      </w:r>
    </w:p>
    <w:p w14:paraId="79C175FC">
      <w:pPr>
        <w:widowControl/>
        <w:shd w:val="clear" w:color="auto" w:fill="FFFFFF"/>
        <w:spacing w:line="560" w:lineRule="atLeast"/>
        <w:ind w:firstLine="641"/>
        <w:jc w:val="left"/>
        <w:rPr>
          <w:rFonts w:ascii="Times New Roman" w:hAnsi="Times New Roman" w:cs="Times New Roman"/>
          <w:color w:val="333333"/>
          <w:sz w:val="13"/>
          <w:szCs w:val="13"/>
        </w:rPr>
      </w:pPr>
      <w:r>
        <w:rPr>
          <w:rStyle w:val="5"/>
          <w:rFonts w:ascii="仿宋_GB2312" w:hAnsi="Times New Roman" w:eastAsia="仿宋_GB2312" w:cs="仿宋_GB2312"/>
          <w:b w:val="0"/>
          <w:color w:val="333333"/>
          <w:kern w:val="0"/>
          <w:sz w:val="32"/>
          <w:szCs w:val="32"/>
          <w:shd w:val="clear" w:color="auto" w:fill="FFFFFF"/>
          <w:lang w:bidi="ar"/>
        </w:rPr>
        <w:t>第十一条</w:t>
      </w:r>
      <w:r>
        <w:rPr>
          <w:rStyle w:val="5"/>
          <w:rFonts w:hint="eastAsia" w:ascii="仿宋_GB2312" w:hAnsi="Times New Roman" w:eastAsia="仿宋_GB2312" w:cs="仿宋_GB2312"/>
          <w:b w:val="0"/>
          <w:color w:val="333333"/>
          <w:kern w:val="0"/>
          <w:sz w:val="32"/>
          <w:szCs w:val="32"/>
          <w:shd w:val="clear" w:color="auto" w:fill="FFFFFF"/>
          <w:lang w:bidi="ar"/>
        </w:rPr>
        <w:t xml:space="preserve"> </w:t>
      </w:r>
      <w:r>
        <w:rPr>
          <w:rStyle w:val="5"/>
          <w:rFonts w:hint="eastAsia" w:ascii="楷体" w:hAnsi="楷体" w:eastAsia="楷体" w:cs="楷体"/>
          <w:b w:val="0"/>
          <w:color w:val="333333"/>
          <w:kern w:val="0"/>
          <w:sz w:val="32"/>
          <w:szCs w:val="32"/>
          <w:shd w:val="clear" w:color="auto" w:fill="FFFFFF"/>
          <w:lang w:bidi="ar"/>
        </w:rPr>
        <w:t>众创空间提供的服务</w:t>
      </w:r>
    </w:p>
    <w:p w14:paraId="23D9E51B">
      <w:pPr>
        <w:widowControl/>
        <w:shd w:val="clear" w:color="auto" w:fill="FFFFFF"/>
        <w:spacing w:line="560" w:lineRule="atLeast"/>
        <w:ind w:firstLine="640"/>
        <w:jc w:val="left"/>
        <w:rPr>
          <w:rFonts w:ascii="Times New Roman" w:hAnsi="Times New Roman" w:cs="Times New Roman"/>
          <w:color w:val="333333"/>
          <w:sz w:val="13"/>
          <w:szCs w:val="13"/>
        </w:rPr>
      </w:pPr>
      <w:r>
        <w:rPr>
          <w:rFonts w:ascii="仿宋_GB2312" w:hAnsi="Times New Roman" w:eastAsia="仿宋_GB2312" w:cs="仿宋_GB2312"/>
          <w:color w:val="333333"/>
          <w:kern w:val="0"/>
          <w:sz w:val="32"/>
          <w:szCs w:val="32"/>
          <w:shd w:val="clear" w:color="auto" w:fill="FFFFFF"/>
          <w:lang w:bidi="ar"/>
        </w:rPr>
        <w:t>（一）提供创业政策咨询，定期举办相关讲座或培训活动。开展创新创业交流学习活动，为入驻团队提供技术与管理的咨询服务；</w:t>
      </w:r>
    </w:p>
    <w:p w14:paraId="7C398688">
      <w:pPr>
        <w:widowControl/>
        <w:shd w:val="clear" w:color="auto" w:fill="FFFFFF"/>
        <w:spacing w:line="560" w:lineRule="atLeast"/>
        <w:ind w:firstLine="640"/>
        <w:jc w:val="left"/>
        <w:rPr>
          <w:rFonts w:ascii="Times New Roman" w:hAnsi="Times New Roman" w:cs="Times New Roman"/>
          <w:color w:val="333333"/>
          <w:sz w:val="13"/>
          <w:szCs w:val="13"/>
        </w:rPr>
      </w:pPr>
      <w:r>
        <w:rPr>
          <w:rFonts w:ascii="仿宋_GB2312" w:hAnsi="Times New Roman" w:eastAsia="仿宋_GB2312" w:cs="仿宋_GB2312"/>
          <w:color w:val="333333"/>
          <w:kern w:val="0"/>
          <w:sz w:val="32"/>
          <w:szCs w:val="32"/>
          <w:shd w:val="clear" w:color="auto" w:fill="FFFFFF"/>
          <w:lang w:bidi="ar"/>
        </w:rPr>
        <w:t>（二）创业团队进驻众创空间免收办公场所租赁费用、水电费、网费等；</w:t>
      </w:r>
    </w:p>
    <w:p w14:paraId="341B2DA3">
      <w:pPr>
        <w:widowControl/>
        <w:shd w:val="clear" w:color="auto" w:fill="FFFFFF"/>
        <w:spacing w:line="560" w:lineRule="atLeast"/>
        <w:ind w:firstLine="640"/>
        <w:jc w:val="left"/>
        <w:rPr>
          <w:rFonts w:ascii="Times New Roman" w:hAnsi="Times New Roman" w:cs="Times New Roman"/>
          <w:color w:val="333333"/>
          <w:sz w:val="13"/>
          <w:szCs w:val="13"/>
        </w:rPr>
      </w:pPr>
      <w:r>
        <w:rPr>
          <w:rFonts w:ascii="仿宋_GB2312" w:hAnsi="Times New Roman" w:eastAsia="仿宋_GB2312" w:cs="仿宋_GB2312"/>
          <w:color w:val="333333"/>
          <w:kern w:val="0"/>
          <w:sz w:val="32"/>
          <w:szCs w:val="32"/>
          <w:shd w:val="clear" w:color="auto" w:fill="FFFFFF"/>
          <w:lang w:bidi="ar"/>
        </w:rPr>
        <w:t>（三）提供公共办公商务区，会议室、培训室、洽谈室等服务；</w:t>
      </w:r>
    </w:p>
    <w:p w14:paraId="7C24A152">
      <w:pPr>
        <w:widowControl/>
        <w:shd w:val="clear" w:color="auto" w:fill="FFFFFF"/>
        <w:spacing w:line="560" w:lineRule="atLeast"/>
        <w:ind w:firstLine="640"/>
        <w:jc w:val="left"/>
        <w:rPr>
          <w:rFonts w:ascii="Times New Roman" w:hAnsi="Times New Roman" w:cs="Times New Roman"/>
          <w:color w:val="333333"/>
          <w:sz w:val="13"/>
          <w:szCs w:val="13"/>
        </w:rPr>
      </w:pPr>
      <w:r>
        <w:rPr>
          <w:rFonts w:ascii="仿宋_GB2312" w:hAnsi="Times New Roman" w:eastAsia="仿宋_GB2312" w:cs="仿宋_GB2312"/>
          <w:color w:val="333333"/>
          <w:kern w:val="0"/>
          <w:sz w:val="32"/>
          <w:szCs w:val="32"/>
          <w:shd w:val="clear" w:color="auto" w:fill="FFFFFF"/>
          <w:lang w:bidi="ar"/>
        </w:rPr>
        <w:t>（四）协助企业解决其他有助于入驻团队发展的相关工作。</w:t>
      </w:r>
    </w:p>
    <w:p w14:paraId="7A1AF26D">
      <w:pPr>
        <w:widowControl/>
        <w:shd w:val="clear" w:color="auto" w:fill="FFFFFF"/>
        <w:spacing w:line="560" w:lineRule="atLeast"/>
        <w:ind w:firstLine="641"/>
        <w:jc w:val="left"/>
        <w:rPr>
          <w:rFonts w:ascii="Times New Roman" w:hAnsi="Times New Roman" w:cs="Times New Roman"/>
          <w:color w:val="333333"/>
          <w:sz w:val="13"/>
          <w:szCs w:val="13"/>
        </w:rPr>
      </w:pPr>
      <w:r>
        <w:rPr>
          <w:rStyle w:val="5"/>
          <w:rFonts w:ascii="仿宋_GB2312" w:hAnsi="Times New Roman" w:eastAsia="仿宋_GB2312" w:cs="仿宋_GB2312"/>
          <w:b w:val="0"/>
          <w:color w:val="333333"/>
          <w:kern w:val="0"/>
          <w:sz w:val="32"/>
          <w:szCs w:val="32"/>
          <w:shd w:val="clear" w:color="auto" w:fill="FFFFFF"/>
          <w:lang w:bidi="ar"/>
        </w:rPr>
        <w:t>第十二条</w:t>
      </w:r>
      <w:r>
        <w:rPr>
          <w:rStyle w:val="5"/>
          <w:rFonts w:hint="eastAsia" w:ascii="仿宋_GB2312" w:hAnsi="Times New Roman" w:eastAsia="仿宋_GB2312" w:cs="仿宋_GB2312"/>
          <w:b w:val="0"/>
          <w:color w:val="333333"/>
          <w:kern w:val="0"/>
          <w:sz w:val="32"/>
          <w:szCs w:val="32"/>
          <w:shd w:val="clear" w:color="auto" w:fill="FFFFFF"/>
          <w:lang w:bidi="ar"/>
        </w:rPr>
        <w:t xml:space="preserve"> </w:t>
      </w:r>
      <w:r>
        <w:rPr>
          <w:rStyle w:val="5"/>
          <w:rFonts w:hint="eastAsia" w:ascii="楷体" w:hAnsi="楷体" w:eastAsia="楷体" w:cs="楷体"/>
          <w:b w:val="0"/>
          <w:color w:val="333333"/>
          <w:kern w:val="0"/>
          <w:sz w:val="32"/>
          <w:szCs w:val="32"/>
          <w:shd w:val="clear" w:color="auto" w:fill="FFFFFF"/>
          <w:lang w:bidi="ar"/>
        </w:rPr>
        <w:t>众创空间常规管理</w:t>
      </w:r>
    </w:p>
    <w:p w14:paraId="696C30D7">
      <w:pPr>
        <w:widowControl/>
        <w:shd w:val="clear" w:color="auto" w:fill="FFFFFF"/>
        <w:spacing w:line="560" w:lineRule="atLeast"/>
        <w:ind w:firstLine="640"/>
        <w:jc w:val="left"/>
        <w:rPr>
          <w:rFonts w:ascii="Times New Roman" w:hAnsi="Times New Roman" w:cs="Times New Roman"/>
          <w:color w:val="333333"/>
          <w:sz w:val="13"/>
          <w:szCs w:val="13"/>
        </w:rPr>
      </w:pPr>
      <w:r>
        <w:rPr>
          <w:rFonts w:ascii="仿宋_GB2312" w:hAnsi="Times New Roman" w:eastAsia="仿宋_GB2312" w:cs="仿宋_GB2312"/>
          <w:color w:val="333333"/>
          <w:kern w:val="0"/>
          <w:sz w:val="32"/>
          <w:szCs w:val="32"/>
          <w:shd w:val="clear" w:color="auto" w:fill="FFFFFF"/>
          <w:lang w:bidi="ar"/>
        </w:rPr>
        <w:t>（一）入驻团队应在协议指定区域内经营项目，不得私自占用公共区域；</w:t>
      </w:r>
    </w:p>
    <w:p w14:paraId="381D958B">
      <w:pPr>
        <w:widowControl/>
        <w:shd w:val="clear" w:color="auto" w:fill="FFFFFF"/>
        <w:spacing w:line="560" w:lineRule="atLeast"/>
        <w:ind w:firstLine="640"/>
        <w:jc w:val="left"/>
        <w:rPr>
          <w:rFonts w:ascii="Times New Roman" w:hAnsi="Times New Roman" w:cs="Times New Roman"/>
          <w:color w:val="333333"/>
          <w:sz w:val="13"/>
          <w:szCs w:val="13"/>
        </w:rPr>
      </w:pPr>
      <w:r>
        <w:rPr>
          <w:rFonts w:ascii="仿宋_GB2312" w:hAnsi="Times New Roman" w:eastAsia="仿宋_GB2312" w:cs="仿宋_GB2312"/>
          <w:color w:val="333333"/>
          <w:kern w:val="0"/>
          <w:sz w:val="32"/>
          <w:szCs w:val="32"/>
          <w:shd w:val="clear" w:color="auto" w:fill="FFFFFF"/>
          <w:lang w:bidi="ar"/>
        </w:rPr>
        <w:t>（二）入驻团队不得擅自对众创空间既定的格局和装修等进行改造；</w:t>
      </w:r>
    </w:p>
    <w:p w14:paraId="570C825F">
      <w:pPr>
        <w:widowControl/>
        <w:shd w:val="clear" w:color="auto" w:fill="FFFFFF"/>
        <w:spacing w:line="560" w:lineRule="atLeast"/>
        <w:ind w:firstLine="640"/>
        <w:jc w:val="left"/>
        <w:rPr>
          <w:rFonts w:ascii="Times New Roman" w:hAnsi="Times New Roman" w:cs="Times New Roman"/>
          <w:color w:val="333333"/>
          <w:sz w:val="13"/>
          <w:szCs w:val="13"/>
        </w:rPr>
      </w:pPr>
      <w:r>
        <w:rPr>
          <w:rFonts w:ascii="仿宋_GB2312" w:hAnsi="Times New Roman" w:eastAsia="仿宋_GB2312" w:cs="仿宋_GB2312"/>
          <w:color w:val="333333"/>
          <w:kern w:val="0"/>
          <w:sz w:val="32"/>
          <w:szCs w:val="32"/>
          <w:shd w:val="clear" w:color="auto" w:fill="FFFFFF"/>
          <w:lang w:bidi="ar"/>
        </w:rPr>
        <w:t>（三）入驻团队在众创空间举行大型活动，需</w:t>
      </w:r>
      <w:r>
        <w:rPr>
          <w:rFonts w:hint="eastAsia" w:ascii="仿宋_GB2312" w:hAnsi="Times New Roman" w:eastAsia="仿宋_GB2312" w:cs="仿宋_GB2312"/>
          <w:color w:val="333333"/>
          <w:kern w:val="0"/>
          <w:sz w:val="32"/>
          <w:szCs w:val="32"/>
          <w:shd w:val="clear" w:color="auto" w:fill="FFFFFF"/>
          <w:lang w:bidi="ar"/>
        </w:rPr>
        <w:t>至少</w:t>
      </w:r>
      <w:r>
        <w:rPr>
          <w:rFonts w:ascii="仿宋_GB2312" w:hAnsi="Times New Roman" w:eastAsia="仿宋_GB2312" w:cs="仿宋_GB2312"/>
          <w:color w:val="333333"/>
          <w:kern w:val="0"/>
          <w:sz w:val="32"/>
          <w:szCs w:val="32"/>
          <w:shd w:val="clear" w:color="auto" w:fill="FFFFFF"/>
          <w:lang w:bidi="ar"/>
        </w:rPr>
        <w:t>提前</w:t>
      </w:r>
      <w:r>
        <w:rPr>
          <w:rFonts w:hint="eastAsia" w:ascii="仿宋_GB2312" w:hAnsi="Times New Roman" w:eastAsia="仿宋_GB2312" w:cs="仿宋_GB2312"/>
          <w:color w:val="333333"/>
          <w:kern w:val="0"/>
          <w:sz w:val="32"/>
          <w:szCs w:val="32"/>
          <w:shd w:val="clear" w:color="auto" w:fill="FFFFFF"/>
          <w:lang w:val="en-US" w:eastAsia="zh-CN" w:bidi="ar"/>
        </w:rPr>
        <w:t>2</w:t>
      </w:r>
      <w:r>
        <w:rPr>
          <w:rFonts w:ascii="仿宋_GB2312" w:hAnsi="Times New Roman" w:eastAsia="仿宋_GB2312" w:cs="仿宋_GB2312"/>
          <w:color w:val="333333"/>
          <w:kern w:val="0"/>
          <w:sz w:val="32"/>
          <w:szCs w:val="32"/>
          <w:shd w:val="clear" w:color="auto" w:fill="FFFFFF"/>
          <w:lang w:bidi="ar"/>
        </w:rPr>
        <w:t>天到众创空间管理委员会报批；</w:t>
      </w:r>
    </w:p>
    <w:p w14:paraId="116FF503">
      <w:pPr>
        <w:widowControl/>
        <w:shd w:val="clear" w:color="auto" w:fill="FFFFFF"/>
        <w:spacing w:line="560" w:lineRule="atLeast"/>
        <w:ind w:firstLine="640"/>
        <w:jc w:val="left"/>
        <w:rPr>
          <w:rFonts w:ascii="Times New Roman" w:hAnsi="Times New Roman" w:cs="Times New Roman"/>
          <w:color w:val="333333"/>
          <w:sz w:val="13"/>
          <w:szCs w:val="13"/>
        </w:rPr>
      </w:pPr>
      <w:r>
        <w:rPr>
          <w:rFonts w:ascii="仿宋_GB2312" w:hAnsi="Times New Roman" w:eastAsia="仿宋_GB2312" w:cs="仿宋_GB2312"/>
          <w:color w:val="333333"/>
          <w:kern w:val="0"/>
          <w:sz w:val="32"/>
          <w:szCs w:val="32"/>
          <w:shd w:val="clear" w:color="auto" w:fill="FFFFFF"/>
          <w:lang w:bidi="ar"/>
        </w:rPr>
        <w:t>（四）入驻团队有维护众创空间健康发展的责任和义务，自觉配合学校做好众创空间建设与宣传工作。</w:t>
      </w:r>
    </w:p>
    <w:p w14:paraId="1D29886D">
      <w:pPr>
        <w:widowControl/>
        <w:shd w:val="clear" w:color="auto" w:fill="FFFFFF"/>
        <w:spacing w:line="560" w:lineRule="atLeast"/>
        <w:ind w:firstLine="641"/>
        <w:jc w:val="left"/>
        <w:rPr>
          <w:rFonts w:ascii="Times New Roman" w:hAnsi="Times New Roman" w:cs="Times New Roman"/>
          <w:color w:val="333333"/>
          <w:sz w:val="13"/>
          <w:szCs w:val="13"/>
        </w:rPr>
      </w:pPr>
      <w:r>
        <w:rPr>
          <w:rStyle w:val="5"/>
          <w:rFonts w:ascii="仿宋_GB2312" w:hAnsi="Times New Roman" w:eastAsia="仿宋_GB2312" w:cs="仿宋_GB2312"/>
          <w:b w:val="0"/>
          <w:color w:val="333333"/>
          <w:kern w:val="0"/>
          <w:sz w:val="32"/>
          <w:szCs w:val="32"/>
          <w:shd w:val="clear" w:color="auto" w:fill="FFFFFF"/>
          <w:lang w:bidi="ar"/>
        </w:rPr>
        <w:t>第十三条</w:t>
      </w:r>
      <w:r>
        <w:rPr>
          <w:rStyle w:val="5"/>
          <w:rFonts w:hint="eastAsia" w:ascii="仿宋_GB2312" w:hAnsi="Times New Roman" w:eastAsia="仿宋_GB2312" w:cs="仿宋_GB2312"/>
          <w:b w:val="0"/>
          <w:color w:val="333333"/>
          <w:kern w:val="0"/>
          <w:sz w:val="32"/>
          <w:szCs w:val="32"/>
          <w:shd w:val="clear" w:color="auto" w:fill="FFFFFF"/>
          <w:lang w:bidi="ar"/>
        </w:rPr>
        <w:t xml:space="preserve"> </w:t>
      </w:r>
      <w:r>
        <w:rPr>
          <w:rStyle w:val="5"/>
          <w:rFonts w:hint="eastAsia" w:ascii="楷体" w:hAnsi="楷体" w:eastAsia="楷体" w:cs="楷体"/>
          <w:b w:val="0"/>
          <w:color w:val="333333"/>
          <w:kern w:val="0"/>
          <w:sz w:val="32"/>
          <w:szCs w:val="32"/>
          <w:shd w:val="clear" w:color="auto" w:fill="FFFFFF"/>
          <w:lang w:bidi="ar"/>
        </w:rPr>
        <w:t>众创空间经营管理</w:t>
      </w:r>
    </w:p>
    <w:p w14:paraId="14FF33D3">
      <w:pPr>
        <w:widowControl/>
        <w:shd w:val="clear" w:color="auto" w:fill="FFFFFF"/>
        <w:spacing w:line="560" w:lineRule="atLeast"/>
        <w:ind w:firstLine="640"/>
        <w:jc w:val="left"/>
        <w:rPr>
          <w:rFonts w:ascii="Times New Roman" w:hAnsi="Times New Roman" w:cs="Times New Roman"/>
          <w:color w:val="333333"/>
          <w:sz w:val="13"/>
          <w:szCs w:val="13"/>
        </w:rPr>
      </w:pPr>
      <w:r>
        <w:rPr>
          <w:rFonts w:ascii="仿宋_GB2312" w:hAnsi="Times New Roman" w:eastAsia="仿宋_GB2312" w:cs="仿宋_GB2312"/>
          <w:color w:val="333333"/>
          <w:kern w:val="0"/>
          <w:sz w:val="32"/>
          <w:szCs w:val="32"/>
          <w:shd w:val="clear" w:color="auto" w:fill="FFFFFF"/>
          <w:lang w:bidi="ar"/>
        </w:rPr>
        <w:t>（一）遵守国家的有关法律、法规和校纪校规，合法经营，不得从事经营许可范围以外的商业活动，不得对经营场地进行转包；</w:t>
      </w:r>
    </w:p>
    <w:p w14:paraId="4D14CD2F">
      <w:pPr>
        <w:widowControl/>
        <w:shd w:val="clear" w:color="auto" w:fill="FFFFFF"/>
        <w:spacing w:line="560" w:lineRule="atLeast"/>
        <w:ind w:firstLine="640"/>
        <w:jc w:val="left"/>
        <w:rPr>
          <w:rFonts w:ascii="Times New Roman" w:hAnsi="Times New Roman" w:cs="Times New Roman"/>
          <w:color w:val="333333"/>
          <w:sz w:val="13"/>
          <w:szCs w:val="13"/>
        </w:rPr>
      </w:pPr>
      <w:r>
        <w:rPr>
          <w:rFonts w:ascii="仿宋_GB2312" w:hAnsi="Times New Roman" w:eastAsia="仿宋_GB2312" w:cs="仿宋_GB2312"/>
          <w:color w:val="333333"/>
          <w:kern w:val="0"/>
          <w:sz w:val="32"/>
          <w:szCs w:val="32"/>
          <w:shd w:val="clear" w:color="auto" w:fill="FFFFFF"/>
          <w:lang w:bidi="ar"/>
        </w:rPr>
        <w:t>（二）入驻团队经营范围不包括娱乐业、化工类、饲养类行业等易燃、易爆、易产生有毒有害气体、易发生食品安全问题、易产生油烟、噪声、污染等；</w:t>
      </w:r>
    </w:p>
    <w:p w14:paraId="179DE339">
      <w:pPr>
        <w:widowControl/>
        <w:shd w:val="clear" w:color="auto" w:fill="FFFFFF"/>
        <w:spacing w:line="560" w:lineRule="atLeast"/>
        <w:ind w:firstLine="640"/>
        <w:jc w:val="left"/>
        <w:rPr>
          <w:rFonts w:ascii="Times New Roman" w:hAnsi="Times New Roman" w:cs="Times New Roman"/>
          <w:color w:val="333333"/>
          <w:sz w:val="13"/>
          <w:szCs w:val="13"/>
        </w:rPr>
      </w:pPr>
      <w:r>
        <w:rPr>
          <w:rFonts w:ascii="仿宋_GB2312" w:hAnsi="Times New Roman" w:eastAsia="仿宋_GB2312" w:cs="仿宋_GB2312"/>
          <w:color w:val="333333"/>
          <w:kern w:val="0"/>
          <w:sz w:val="32"/>
          <w:szCs w:val="32"/>
          <w:shd w:val="clear" w:color="auto" w:fill="FFFFFF"/>
          <w:lang w:bidi="ar"/>
        </w:rPr>
        <w:t>（三）遵守众创空间的各项规章制度和与众创空间签订的入驻协议；</w:t>
      </w:r>
    </w:p>
    <w:p w14:paraId="5C06CED8">
      <w:pPr>
        <w:widowControl/>
        <w:shd w:val="clear" w:color="auto" w:fill="FFFFFF"/>
        <w:spacing w:line="560" w:lineRule="atLeast"/>
        <w:ind w:firstLine="640"/>
        <w:jc w:val="left"/>
        <w:rPr>
          <w:rFonts w:ascii="Times New Roman" w:hAnsi="Times New Roman" w:cs="Times New Roman"/>
          <w:color w:val="333333"/>
          <w:sz w:val="13"/>
          <w:szCs w:val="13"/>
        </w:rPr>
      </w:pPr>
      <w:r>
        <w:rPr>
          <w:rFonts w:ascii="仿宋_GB2312" w:hAnsi="Times New Roman" w:eastAsia="仿宋_GB2312" w:cs="仿宋_GB2312"/>
          <w:color w:val="333333"/>
          <w:kern w:val="0"/>
          <w:sz w:val="32"/>
          <w:szCs w:val="32"/>
          <w:shd w:val="clear" w:color="auto" w:fill="FFFFFF"/>
          <w:lang w:bidi="ar"/>
        </w:rPr>
        <w:t>（四）入驻团队在委员会的统一管理与指导下，实行自主经营，独立核算，自负盈亏；</w:t>
      </w:r>
    </w:p>
    <w:p w14:paraId="14C80B56">
      <w:pPr>
        <w:widowControl/>
        <w:shd w:val="clear" w:color="auto" w:fill="FFFFFF"/>
        <w:spacing w:line="560" w:lineRule="atLeast"/>
        <w:ind w:firstLine="640"/>
        <w:jc w:val="left"/>
        <w:rPr>
          <w:rFonts w:ascii="Times New Roman" w:hAnsi="Times New Roman" w:cs="Times New Roman"/>
          <w:color w:val="333333"/>
          <w:sz w:val="13"/>
          <w:szCs w:val="13"/>
        </w:rPr>
      </w:pPr>
      <w:r>
        <w:rPr>
          <w:rFonts w:ascii="仿宋_GB2312" w:hAnsi="Times New Roman" w:eastAsia="仿宋_GB2312" w:cs="仿宋_GB2312"/>
          <w:color w:val="333333"/>
          <w:kern w:val="0"/>
          <w:sz w:val="32"/>
          <w:szCs w:val="32"/>
          <w:shd w:val="clear" w:color="auto" w:fill="FFFFFF"/>
          <w:lang w:bidi="ar"/>
        </w:rPr>
        <w:t>（五）委员会针对团队经营过程中出现的困难和问题，邀请专家学者或企业家对其进行指导。</w:t>
      </w:r>
    </w:p>
    <w:p w14:paraId="3A8B2854">
      <w:pPr>
        <w:widowControl/>
        <w:shd w:val="clear" w:color="auto" w:fill="FFFFFF"/>
        <w:spacing w:line="560" w:lineRule="atLeast"/>
        <w:ind w:firstLine="641"/>
        <w:jc w:val="left"/>
        <w:rPr>
          <w:rFonts w:ascii="Times New Roman" w:hAnsi="Times New Roman" w:cs="Times New Roman"/>
          <w:color w:val="333333"/>
          <w:sz w:val="13"/>
          <w:szCs w:val="13"/>
          <w:highlight w:val="none"/>
        </w:rPr>
      </w:pPr>
      <w:r>
        <w:rPr>
          <w:rStyle w:val="5"/>
          <w:rFonts w:ascii="仿宋_GB2312" w:hAnsi="Times New Roman" w:eastAsia="仿宋_GB2312" w:cs="仿宋_GB2312"/>
          <w:b w:val="0"/>
          <w:color w:val="333333"/>
          <w:kern w:val="0"/>
          <w:sz w:val="32"/>
          <w:szCs w:val="32"/>
          <w:highlight w:val="none"/>
          <w:shd w:val="clear" w:color="auto" w:fill="FFFFFF"/>
          <w:lang w:bidi="ar"/>
        </w:rPr>
        <w:t>第十四条</w:t>
      </w:r>
      <w:r>
        <w:rPr>
          <w:rStyle w:val="5"/>
          <w:rFonts w:hint="eastAsia" w:ascii="仿宋_GB2312" w:hAnsi="Times New Roman" w:eastAsia="仿宋_GB2312" w:cs="仿宋_GB2312"/>
          <w:b w:val="0"/>
          <w:color w:val="333333"/>
          <w:kern w:val="0"/>
          <w:sz w:val="32"/>
          <w:szCs w:val="32"/>
          <w:highlight w:val="none"/>
          <w:shd w:val="clear" w:color="auto" w:fill="FFFFFF"/>
          <w:lang w:bidi="ar"/>
        </w:rPr>
        <w:t xml:space="preserve"> </w:t>
      </w:r>
      <w:r>
        <w:rPr>
          <w:rStyle w:val="5"/>
          <w:rFonts w:hint="eastAsia" w:ascii="楷体" w:hAnsi="楷体" w:eastAsia="楷体" w:cs="楷体"/>
          <w:b w:val="0"/>
          <w:color w:val="333333"/>
          <w:kern w:val="0"/>
          <w:sz w:val="32"/>
          <w:szCs w:val="32"/>
          <w:highlight w:val="none"/>
          <w:shd w:val="clear" w:color="auto" w:fill="FFFFFF"/>
          <w:lang w:bidi="ar"/>
        </w:rPr>
        <w:t>众创空间安全管理</w:t>
      </w:r>
    </w:p>
    <w:p w14:paraId="7E680F4F">
      <w:pPr>
        <w:widowControl/>
        <w:shd w:val="clear" w:color="auto" w:fill="FFFFFF"/>
        <w:spacing w:line="560" w:lineRule="atLeast"/>
        <w:ind w:firstLine="640"/>
        <w:jc w:val="left"/>
        <w:rPr>
          <w:rFonts w:ascii="Times New Roman" w:hAnsi="Times New Roman" w:cs="Times New Roman"/>
          <w:color w:val="333333"/>
          <w:sz w:val="13"/>
          <w:szCs w:val="13"/>
        </w:rPr>
      </w:pPr>
      <w:r>
        <w:rPr>
          <w:rFonts w:ascii="仿宋_GB2312" w:hAnsi="Times New Roman" w:eastAsia="仿宋_GB2312" w:cs="仿宋_GB2312"/>
          <w:color w:val="333333"/>
          <w:kern w:val="0"/>
          <w:sz w:val="32"/>
          <w:szCs w:val="32"/>
          <w:shd w:val="clear" w:color="auto" w:fill="FFFFFF"/>
          <w:lang w:bidi="ar"/>
        </w:rPr>
        <w:t>（一）入驻团队必须严格遵守众创空间作息时间，众创空间内严禁任何人员留宿；</w:t>
      </w:r>
    </w:p>
    <w:p w14:paraId="6E84258F">
      <w:pPr>
        <w:widowControl/>
        <w:shd w:val="clear" w:color="auto" w:fill="FFFFFF"/>
        <w:spacing w:line="560" w:lineRule="atLeast"/>
        <w:ind w:firstLine="640"/>
        <w:jc w:val="left"/>
        <w:rPr>
          <w:rFonts w:ascii="Times New Roman" w:hAnsi="Times New Roman" w:cs="Times New Roman"/>
          <w:color w:val="333333"/>
          <w:sz w:val="13"/>
          <w:szCs w:val="13"/>
        </w:rPr>
      </w:pPr>
      <w:r>
        <w:rPr>
          <w:rFonts w:ascii="仿宋_GB2312" w:hAnsi="Times New Roman" w:eastAsia="仿宋_GB2312" w:cs="仿宋_GB2312"/>
          <w:color w:val="333333"/>
          <w:kern w:val="0"/>
          <w:sz w:val="32"/>
          <w:szCs w:val="32"/>
          <w:shd w:val="clear" w:color="auto" w:fill="FFFFFF"/>
          <w:lang w:bidi="ar"/>
        </w:rPr>
        <w:t>（二）入驻团队必须做到人员离开众创空间时，锁好门窗，关闭电源；</w:t>
      </w:r>
    </w:p>
    <w:p w14:paraId="1DA1B470">
      <w:pPr>
        <w:widowControl/>
        <w:shd w:val="clear" w:color="auto" w:fill="FFFFFF"/>
        <w:spacing w:line="560" w:lineRule="atLeast"/>
        <w:ind w:firstLine="640"/>
        <w:jc w:val="left"/>
        <w:rPr>
          <w:rFonts w:ascii="Times New Roman" w:hAnsi="Times New Roman" w:cs="Times New Roman"/>
          <w:color w:val="333333"/>
          <w:sz w:val="13"/>
          <w:szCs w:val="13"/>
        </w:rPr>
      </w:pPr>
      <w:r>
        <w:rPr>
          <w:rFonts w:ascii="仿宋_GB2312" w:hAnsi="Times New Roman" w:eastAsia="仿宋_GB2312" w:cs="仿宋_GB2312"/>
          <w:color w:val="333333"/>
          <w:kern w:val="0"/>
          <w:sz w:val="32"/>
          <w:szCs w:val="32"/>
          <w:shd w:val="clear" w:color="auto" w:fill="FFFFFF"/>
          <w:lang w:bidi="ar"/>
        </w:rPr>
        <w:t>（三）入驻团队在使用网络时，应严格遵守国家有关计算机安全的法律法规，不得发布违法信息或从事违反网站有关规定的任何活动，不得干扰网络服务的正常运行；</w:t>
      </w:r>
    </w:p>
    <w:p w14:paraId="48FB3180">
      <w:pPr>
        <w:widowControl/>
        <w:shd w:val="clear" w:color="auto" w:fill="FFFFFF"/>
        <w:spacing w:line="560" w:lineRule="atLeast"/>
        <w:ind w:firstLine="640"/>
        <w:jc w:val="left"/>
        <w:rPr>
          <w:rFonts w:ascii="Times New Roman" w:hAnsi="Times New Roman" w:cs="Times New Roman"/>
          <w:color w:val="333333"/>
          <w:sz w:val="13"/>
          <w:szCs w:val="13"/>
        </w:rPr>
      </w:pPr>
      <w:r>
        <w:rPr>
          <w:rFonts w:ascii="仿宋_GB2312" w:hAnsi="Times New Roman" w:eastAsia="仿宋_GB2312" w:cs="仿宋_GB2312"/>
          <w:color w:val="333333"/>
          <w:kern w:val="0"/>
          <w:sz w:val="32"/>
          <w:szCs w:val="32"/>
          <w:shd w:val="clear" w:color="auto" w:fill="FFFFFF"/>
          <w:lang w:bidi="ar"/>
        </w:rPr>
        <w:t>（四）入驻团队负责人为消防安全责任人，负责做好本项目的防火安全工作，认真督促、检查防火安全制度的执行情况；</w:t>
      </w:r>
    </w:p>
    <w:p w14:paraId="3E95A587">
      <w:pPr>
        <w:widowControl/>
        <w:shd w:val="clear" w:color="auto" w:fill="FFFFFF"/>
        <w:spacing w:line="560" w:lineRule="atLeast"/>
        <w:ind w:firstLine="640"/>
        <w:jc w:val="left"/>
        <w:rPr>
          <w:rFonts w:ascii="Times New Roman" w:hAnsi="Times New Roman" w:cs="Times New Roman"/>
          <w:color w:val="333333"/>
          <w:sz w:val="13"/>
          <w:szCs w:val="13"/>
        </w:rPr>
      </w:pPr>
      <w:r>
        <w:rPr>
          <w:rFonts w:ascii="仿宋_GB2312" w:hAnsi="Times New Roman" w:eastAsia="仿宋_GB2312" w:cs="仿宋_GB2312"/>
          <w:color w:val="333333"/>
          <w:kern w:val="0"/>
          <w:sz w:val="32"/>
          <w:szCs w:val="32"/>
          <w:shd w:val="clear" w:color="auto" w:fill="FFFFFF"/>
          <w:lang w:bidi="ar"/>
        </w:rPr>
        <w:t>（五）入驻团队应熟悉场地的相关消防设施，遇到紧急情况应服从管理办公室值班人员的统一指挥，从相关消防通道疏散；</w:t>
      </w:r>
    </w:p>
    <w:p w14:paraId="16FD9E63">
      <w:pPr>
        <w:widowControl/>
        <w:shd w:val="clear" w:color="auto" w:fill="FFFFFF"/>
        <w:spacing w:line="560" w:lineRule="atLeast"/>
        <w:ind w:firstLine="640"/>
        <w:jc w:val="left"/>
        <w:rPr>
          <w:rFonts w:ascii="Times New Roman" w:hAnsi="Times New Roman" w:cs="Times New Roman"/>
          <w:color w:val="333333"/>
          <w:sz w:val="13"/>
          <w:szCs w:val="13"/>
        </w:rPr>
      </w:pPr>
      <w:r>
        <w:rPr>
          <w:rFonts w:ascii="仿宋_GB2312" w:hAnsi="Times New Roman" w:eastAsia="仿宋_GB2312" w:cs="仿宋_GB2312"/>
          <w:color w:val="333333"/>
          <w:kern w:val="0"/>
          <w:sz w:val="32"/>
          <w:szCs w:val="32"/>
          <w:shd w:val="clear" w:color="auto" w:fill="FFFFFF"/>
          <w:lang w:bidi="ar"/>
        </w:rPr>
        <w:t>（六）场地办公室禁止使用明火装置，不得在场地内抽烟、使用电暖风、电热水壶等违章电器；</w:t>
      </w:r>
    </w:p>
    <w:p w14:paraId="52E6BB9A">
      <w:pPr>
        <w:widowControl/>
        <w:shd w:val="clear" w:color="auto" w:fill="FFFFFF"/>
        <w:spacing w:line="560" w:lineRule="atLeast"/>
        <w:ind w:firstLine="640"/>
        <w:jc w:val="left"/>
        <w:rPr>
          <w:rFonts w:ascii="Times New Roman" w:hAnsi="Times New Roman" w:cs="Times New Roman"/>
          <w:color w:val="333333"/>
          <w:sz w:val="13"/>
          <w:szCs w:val="13"/>
        </w:rPr>
      </w:pPr>
      <w:r>
        <w:rPr>
          <w:rFonts w:ascii="仿宋_GB2312" w:hAnsi="Times New Roman" w:eastAsia="仿宋_GB2312" w:cs="仿宋_GB2312"/>
          <w:color w:val="333333"/>
          <w:kern w:val="0"/>
          <w:sz w:val="32"/>
          <w:szCs w:val="32"/>
          <w:shd w:val="clear" w:color="auto" w:fill="FFFFFF"/>
          <w:lang w:bidi="ar"/>
        </w:rPr>
        <w:t>（七）团队物品根据不同性质分类存放，堆放整齐，严禁化学危险品混放，易燃易爆物禁止放入场地，物品包装纸箱、木板条等杂物要及时清除；</w:t>
      </w:r>
    </w:p>
    <w:p w14:paraId="44469BBC">
      <w:pPr>
        <w:widowControl/>
        <w:shd w:val="clear" w:color="auto" w:fill="FFFFFF"/>
        <w:spacing w:line="560" w:lineRule="atLeast"/>
        <w:ind w:firstLine="640"/>
        <w:jc w:val="left"/>
        <w:rPr>
          <w:rFonts w:ascii="Times New Roman" w:hAnsi="Times New Roman" w:cs="Times New Roman"/>
          <w:color w:val="333333"/>
          <w:sz w:val="13"/>
          <w:szCs w:val="13"/>
        </w:rPr>
      </w:pPr>
      <w:r>
        <w:rPr>
          <w:rFonts w:ascii="仿宋_GB2312" w:hAnsi="Times New Roman" w:eastAsia="仿宋_GB2312" w:cs="仿宋_GB2312"/>
          <w:color w:val="333333"/>
          <w:kern w:val="0"/>
          <w:sz w:val="32"/>
          <w:szCs w:val="32"/>
          <w:shd w:val="clear" w:color="auto" w:fill="FFFFFF"/>
          <w:lang w:bidi="ar"/>
        </w:rPr>
        <w:t>（八）定期检查电灯、电器开关等设备的完好情况，如有损坏、异常现象或不安因素，应及时报请修理；</w:t>
      </w:r>
    </w:p>
    <w:p w14:paraId="61107DDF">
      <w:pPr>
        <w:widowControl/>
        <w:shd w:val="clear" w:color="auto" w:fill="FFFFFF"/>
        <w:spacing w:line="560" w:lineRule="atLeast"/>
        <w:ind w:firstLine="640"/>
        <w:jc w:val="left"/>
        <w:rPr>
          <w:rFonts w:ascii="Times New Roman" w:hAnsi="Times New Roman" w:cs="Times New Roman"/>
          <w:color w:val="333333"/>
          <w:sz w:val="13"/>
          <w:szCs w:val="13"/>
        </w:rPr>
      </w:pPr>
      <w:r>
        <w:rPr>
          <w:rFonts w:ascii="仿宋_GB2312" w:hAnsi="Times New Roman" w:eastAsia="仿宋_GB2312" w:cs="仿宋_GB2312"/>
          <w:color w:val="333333"/>
          <w:kern w:val="0"/>
          <w:sz w:val="32"/>
          <w:szCs w:val="32"/>
          <w:shd w:val="clear" w:color="auto" w:fill="FFFFFF"/>
          <w:lang w:bidi="ar"/>
        </w:rPr>
        <w:t>（九）由于入驻团队管理不善，发生安全事故，损失由入驻团队承担；后果严重的，将依法追究相关法律责任；</w:t>
      </w:r>
    </w:p>
    <w:p w14:paraId="043C0E2B">
      <w:pPr>
        <w:widowControl/>
        <w:shd w:val="clear" w:color="auto" w:fill="FFFFFF"/>
        <w:spacing w:line="560" w:lineRule="atLeast"/>
        <w:ind w:firstLine="640"/>
        <w:jc w:val="left"/>
        <w:rPr>
          <w:rFonts w:ascii="Times New Roman" w:hAnsi="Times New Roman" w:cs="Times New Roman"/>
          <w:color w:val="333333"/>
          <w:sz w:val="13"/>
          <w:szCs w:val="13"/>
        </w:rPr>
      </w:pPr>
      <w:r>
        <w:rPr>
          <w:rFonts w:ascii="仿宋_GB2312" w:hAnsi="Times New Roman" w:eastAsia="仿宋_GB2312" w:cs="仿宋_GB2312"/>
          <w:color w:val="333333"/>
          <w:kern w:val="0"/>
          <w:sz w:val="32"/>
          <w:szCs w:val="32"/>
          <w:shd w:val="clear" w:color="auto" w:fill="FFFFFF"/>
          <w:lang w:bidi="ar"/>
        </w:rPr>
        <w:t>（十）各入驻团队成员无论发现任何安全隐患，均有义务立即向</w:t>
      </w:r>
      <w:r>
        <w:rPr>
          <w:rFonts w:hint="eastAsia" w:ascii="仿宋_GB2312" w:hAnsi="Times New Roman" w:eastAsia="仿宋_GB2312" w:cs="仿宋_GB2312"/>
          <w:color w:val="333333"/>
          <w:kern w:val="0"/>
          <w:sz w:val="32"/>
          <w:szCs w:val="32"/>
          <w:shd w:val="clear" w:color="auto" w:fill="FFFFFF"/>
          <w:lang w:bidi="ar"/>
        </w:rPr>
        <w:t>创新创业学院</w:t>
      </w:r>
      <w:r>
        <w:rPr>
          <w:rFonts w:ascii="仿宋_GB2312" w:hAnsi="Times New Roman" w:eastAsia="仿宋_GB2312" w:cs="仿宋_GB2312"/>
          <w:color w:val="333333"/>
          <w:kern w:val="0"/>
          <w:sz w:val="32"/>
          <w:szCs w:val="32"/>
          <w:shd w:val="clear" w:color="auto" w:fill="FFFFFF"/>
          <w:lang w:bidi="ar"/>
        </w:rPr>
        <w:t>报告。</w:t>
      </w:r>
    </w:p>
    <w:p w14:paraId="79573C1A">
      <w:pPr>
        <w:widowControl/>
        <w:shd w:val="clear" w:color="auto" w:fill="FFFFFF"/>
        <w:spacing w:line="560" w:lineRule="atLeast"/>
        <w:ind w:firstLine="640"/>
        <w:jc w:val="left"/>
        <w:rPr>
          <w:rFonts w:ascii="Times New Roman" w:hAnsi="Times New Roman" w:cs="Times New Roman"/>
          <w:color w:val="333333"/>
          <w:sz w:val="13"/>
          <w:szCs w:val="13"/>
        </w:rPr>
      </w:pPr>
      <w:r>
        <w:rPr>
          <w:rFonts w:ascii="仿宋_GB2312" w:hAnsi="Times New Roman" w:eastAsia="仿宋_GB2312" w:cs="仿宋_GB2312"/>
          <w:color w:val="333333"/>
          <w:kern w:val="0"/>
          <w:sz w:val="32"/>
          <w:szCs w:val="32"/>
          <w:shd w:val="clear" w:color="auto" w:fill="FFFFFF"/>
          <w:lang w:bidi="ar"/>
        </w:rPr>
        <w:t>（</w:t>
      </w:r>
      <w:r>
        <w:rPr>
          <w:rFonts w:hint="eastAsia" w:ascii="仿宋_GB2312" w:hAnsi="Times New Roman" w:eastAsia="仿宋_GB2312" w:cs="仿宋_GB2312"/>
          <w:color w:val="333333"/>
          <w:kern w:val="0"/>
          <w:sz w:val="32"/>
          <w:szCs w:val="32"/>
          <w:shd w:val="clear" w:color="auto" w:fill="FFFFFF"/>
          <w:lang w:bidi="ar"/>
        </w:rPr>
        <w:t>十一</w:t>
      </w:r>
      <w:r>
        <w:rPr>
          <w:rFonts w:ascii="仿宋_GB2312" w:hAnsi="Times New Roman" w:eastAsia="仿宋_GB2312" w:cs="仿宋_GB2312"/>
          <w:color w:val="333333"/>
          <w:kern w:val="0"/>
          <w:sz w:val="32"/>
          <w:szCs w:val="32"/>
          <w:shd w:val="clear" w:color="auto" w:fill="FFFFFF"/>
          <w:lang w:bidi="ar"/>
        </w:rPr>
        <w:t>）入驻团队有义务维护公共区域内的环境卫生；</w:t>
      </w:r>
    </w:p>
    <w:p w14:paraId="36888A3D">
      <w:pPr>
        <w:widowControl/>
        <w:shd w:val="clear" w:color="auto" w:fill="FFFFFF"/>
        <w:spacing w:line="560" w:lineRule="atLeast"/>
        <w:ind w:firstLine="640"/>
        <w:jc w:val="left"/>
        <w:rPr>
          <w:rFonts w:ascii="Times New Roman" w:hAnsi="Times New Roman" w:cs="Times New Roman"/>
          <w:color w:val="333333"/>
          <w:sz w:val="13"/>
          <w:szCs w:val="13"/>
        </w:rPr>
      </w:pPr>
      <w:r>
        <w:rPr>
          <w:rFonts w:ascii="仿宋_GB2312" w:hAnsi="Times New Roman" w:eastAsia="仿宋_GB2312" w:cs="仿宋_GB2312"/>
          <w:color w:val="333333"/>
          <w:kern w:val="0"/>
          <w:sz w:val="32"/>
          <w:szCs w:val="32"/>
          <w:shd w:val="clear" w:color="auto" w:fill="FFFFFF"/>
          <w:lang w:bidi="ar"/>
        </w:rPr>
        <w:t>（</w:t>
      </w:r>
      <w:r>
        <w:rPr>
          <w:rFonts w:hint="eastAsia" w:ascii="仿宋_GB2312" w:hAnsi="Times New Roman" w:eastAsia="仿宋_GB2312" w:cs="仿宋_GB2312"/>
          <w:color w:val="333333"/>
          <w:kern w:val="0"/>
          <w:sz w:val="32"/>
          <w:szCs w:val="32"/>
          <w:shd w:val="clear" w:color="auto" w:fill="FFFFFF"/>
          <w:lang w:bidi="ar"/>
        </w:rPr>
        <w:t>十</w:t>
      </w:r>
      <w:r>
        <w:rPr>
          <w:rFonts w:ascii="仿宋_GB2312" w:hAnsi="Times New Roman" w:eastAsia="仿宋_GB2312" w:cs="仿宋_GB2312"/>
          <w:color w:val="333333"/>
          <w:kern w:val="0"/>
          <w:sz w:val="32"/>
          <w:szCs w:val="32"/>
          <w:shd w:val="clear" w:color="auto" w:fill="FFFFFF"/>
          <w:lang w:bidi="ar"/>
        </w:rPr>
        <w:t>二）入驻团队应保证自己区域内干净整洁。</w:t>
      </w:r>
    </w:p>
    <w:p w14:paraId="1AC4AC1B">
      <w:pPr>
        <w:widowControl/>
        <w:shd w:val="clear" w:color="auto" w:fill="FFFFFF"/>
        <w:spacing w:line="560" w:lineRule="atLeast"/>
        <w:ind w:firstLine="640"/>
        <w:jc w:val="left"/>
        <w:rPr>
          <w:rFonts w:ascii="仿宋_GB2312" w:hAnsi="Times New Roman" w:eastAsia="仿宋_GB2312" w:cs="仿宋_GB2312"/>
          <w:color w:val="333333"/>
          <w:kern w:val="0"/>
          <w:sz w:val="32"/>
          <w:szCs w:val="32"/>
          <w:shd w:val="clear" w:color="auto" w:fill="FFFFFF"/>
          <w:lang w:bidi="ar"/>
        </w:rPr>
      </w:pPr>
      <w:r>
        <w:rPr>
          <w:rFonts w:ascii="仿宋_GB2312" w:hAnsi="Times New Roman" w:eastAsia="仿宋_GB2312" w:cs="仿宋_GB2312"/>
          <w:color w:val="333333"/>
          <w:kern w:val="0"/>
          <w:sz w:val="32"/>
          <w:szCs w:val="32"/>
          <w:shd w:val="clear" w:color="auto" w:fill="FFFFFF"/>
          <w:lang w:bidi="ar"/>
        </w:rPr>
        <w:t>（</w:t>
      </w:r>
      <w:r>
        <w:rPr>
          <w:rFonts w:hint="eastAsia" w:ascii="仿宋_GB2312" w:hAnsi="Times New Roman" w:eastAsia="仿宋_GB2312" w:cs="仿宋_GB2312"/>
          <w:color w:val="333333"/>
          <w:kern w:val="0"/>
          <w:sz w:val="32"/>
          <w:szCs w:val="32"/>
          <w:shd w:val="clear" w:color="auto" w:fill="FFFFFF"/>
          <w:lang w:bidi="ar"/>
        </w:rPr>
        <w:t>十</w:t>
      </w:r>
      <w:r>
        <w:rPr>
          <w:rFonts w:ascii="仿宋_GB2312" w:hAnsi="Times New Roman" w:eastAsia="仿宋_GB2312" w:cs="仿宋_GB2312"/>
          <w:color w:val="333333"/>
          <w:kern w:val="0"/>
          <w:sz w:val="32"/>
          <w:szCs w:val="32"/>
          <w:shd w:val="clear" w:color="auto" w:fill="FFFFFF"/>
          <w:lang w:bidi="ar"/>
        </w:rPr>
        <w:t>三）严禁在场地内外、楼道等公共区域的墙壁乱画、乱写、乱贴各种招牌、广告等，因业务工作需要张贴广告的，应事先与管理办公室联系，经批准后方可在指定地点张贴。</w:t>
      </w:r>
    </w:p>
    <w:p w14:paraId="543DA2E1">
      <w:pPr>
        <w:widowControl/>
        <w:shd w:val="clear" w:color="auto" w:fill="FFFFFF"/>
        <w:spacing w:line="560" w:lineRule="atLeast"/>
        <w:ind w:firstLine="640"/>
        <w:jc w:val="left"/>
        <w:rPr>
          <w:rFonts w:hint="default" w:ascii="仿宋_GB2312" w:hAnsi="Times New Roman" w:eastAsia="仿宋_GB2312" w:cs="仿宋_GB2312"/>
          <w:color w:val="333333"/>
          <w:kern w:val="0"/>
          <w:sz w:val="32"/>
          <w:szCs w:val="32"/>
          <w:shd w:val="clear" w:color="auto" w:fill="FFFFFF"/>
          <w:lang w:val="en-US" w:eastAsia="zh-CN" w:bidi="ar"/>
        </w:rPr>
      </w:pPr>
      <w:r>
        <w:rPr>
          <w:rFonts w:ascii="仿宋_GB2312" w:hAnsi="Times New Roman" w:eastAsia="仿宋_GB2312" w:cs="仿宋_GB2312"/>
          <w:color w:val="333333"/>
          <w:kern w:val="0"/>
          <w:sz w:val="32"/>
          <w:szCs w:val="32"/>
          <w:shd w:val="clear" w:color="auto" w:fill="FFFFFF"/>
          <w:lang w:bidi="ar"/>
        </w:rPr>
        <w:t>（</w:t>
      </w:r>
      <w:r>
        <w:rPr>
          <w:rFonts w:hint="eastAsia" w:ascii="仿宋_GB2312" w:hAnsi="Times New Roman" w:eastAsia="仿宋_GB2312" w:cs="仿宋_GB2312"/>
          <w:color w:val="333333"/>
          <w:kern w:val="0"/>
          <w:sz w:val="32"/>
          <w:szCs w:val="32"/>
          <w:shd w:val="clear" w:color="auto" w:fill="FFFFFF"/>
          <w:lang w:bidi="ar"/>
        </w:rPr>
        <w:t>十</w:t>
      </w:r>
      <w:r>
        <w:rPr>
          <w:rFonts w:ascii="仿宋_GB2312" w:hAnsi="Times New Roman" w:eastAsia="仿宋_GB2312" w:cs="仿宋_GB2312"/>
          <w:color w:val="333333"/>
          <w:kern w:val="0"/>
          <w:sz w:val="32"/>
          <w:szCs w:val="32"/>
          <w:shd w:val="clear" w:color="auto" w:fill="FFFFFF"/>
          <w:lang w:bidi="ar"/>
        </w:rPr>
        <w:t>三）</w:t>
      </w:r>
      <w:r>
        <w:rPr>
          <w:rFonts w:hint="eastAsia" w:ascii="仿宋_GB2312" w:hAnsi="Times New Roman" w:eastAsia="仿宋_GB2312" w:cs="仿宋_GB2312"/>
          <w:color w:val="333333"/>
          <w:kern w:val="0"/>
          <w:sz w:val="32"/>
          <w:szCs w:val="32"/>
          <w:shd w:val="clear" w:color="auto" w:fill="FFFFFF"/>
          <w:lang w:val="en-US" w:eastAsia="zh-CN" w:bidi="ar"/>
        </w:rPr>
        <w:t>其它由学校相关部门及创新创业学院发布管理规定。</w:t>
      </w:r>
    </w:p>
    <w:p w14:paraId="4476CD09">
      <w:pPr>
        <w:widowControl/>
        <w:shd w:val="clear" w:color="auto" w:fill="FFFFFF"/>
        <w:spacing w:before="120" w:after="120" w:line="560" w:lineRule="atLeast"/>
        <w:ind w:firstLine="420"/>
        <w:jc w:val="center"/>
        <w:rPr>
          <w:rFonts w:ascii="Times New Roman" w:hAnsi="Times New Roman" w:cs="Times New Roman"/>
          <w:color w:val="333333"/>
          <w:sz w:val="13"/>
          <w:szCs w:val="13"/>
        </w:rPr>
      </w:pPr>
      <w:r>
        <w:rPr>
          <w:rFonts w:hint="eastAsia" w:ascii="黑体" w:hAnsi="宋体" w:eastAsia="黑体" w:cs="黑体"/>
          <w:color w:val="333333"/>
          <w:kern w:val="0"/>
          <w:sz w:val="32"/>
          <w:szCs w:val="32"/>
          <w:shd w:val="clear" w:color="auto" w:fill="FFFFFF"/>
          <w:lang w:bidi="ar"/>
        </w:rPr>
        <w:t>第六章 考核及退出流程</w:t>
      </w:r>
    </w:p>
    <w:p w14:paraId="2E2B3355">
      <w:pPr>
        <w:widowControl/>
        <w:shd w:val="clear" w:color="auto" w:fill="FFFFFF"/>
        <w:spacing w:line="560" w:lineRule="atLeast"/>
        <w:ind w:firstLine="641"/>
        <w:jc w:val="left"/>
        <w:rPr>
          <w:rFonts w:ascii="Times New Roman" w:hAnsi="Times New Roman" w:cs="Times New Roman"/>
          <w:color w:val="333333"/>
          <w:sz w:val="13"/>
          <w:szCs w:val="13"/>
        </w:rPr>
      </w:pPr>
      <w:r>
        <w:rPr>
          <w:rStyle w:val="5"/>
          <w:rFonts w:ascii="仿宋_GB2312" w:hAnsi="Times New Roman" w:eastAsia="仿宋_GB2312" w:cs="仿宋_GB2312"/>
          <w:b w:val="0"/>
          <w:color w:val="333333"/>
          <w:kern w:val="0"/>
          <w:sz w:val="32"/>
          <w:szCs w:val="32"/>
          <w:shd w:val="clear" w:color="auto" w:fill="FFFFFF"/>
          <w:lang w:bidi="ar"/>
        </w:rPr>
        <w:t>第十六条</w:t>
      </w:r>
      <w:r>
        <w:rPr>
          <w:rStyle w:val="5"/>
          <w:rFonts w:hint="eastAsia" w:ascii="仿宋_GB2312" w:hAnsi="Times New Roman" w:eastAsia="仿宋_GB2312" w:cs="仿宋_GB2312"/>
          <w:b w:val="0"/>
          <w:color w:val="333333"/>
          <w:kern w:val="0"/>
          <w:sz w:val="32"/>
          <w:szCs w:val="32"/>
          <w:shd w:val="clear" w:color="auto" w:fill="FFFFFF"/>
          <w:lang w:bidi="ar"/>
        </w:rPr>
        <w:t xml:space="preserve"> </w:t>
      </w:r>
      <w:r>
        <w:rPr>
          <w:rStyle w:val="5"/>
          <w:rFonts w:hint="eastAsia" w:ascii="楷体" w:hAnsi="楷体" w:eastAsia="楷体" w:cs="楷体"/>
          <w:b w:val="0"/>
          <w:color w:val="333333"/>
          <w:kern w:val="0"/>
          <w:sz w:val="32"/>
          <w:szCs w:val="32"/>
          <w:shd w:val="clear" w:color="auto" w:fill="FFFFFF"/>
          <w:lang w:bidi="ar"/>
        </w:rPr>
        <w:t>入驻团队的考核</w:t>
      </w:r>
    </w:p>
    <w:p w14:paraId="46A853BD">
      <w:pPr>
        <w:widowControl/>
        <w:shd w:val="clear" w:color="auto" w:fill="FFFFFF"/>
        <w:spacing w:line="560" w:lineRule="atLeast"/>
        <w:ind w:firstLine="640"/>
        <w:jc w:val="left"/>
        <w:rPr>
          <w:rFonts w:ascii="Times New Roman" w:hAnsi="Times New Roman" w:cs="Times New Roman"/>
          <w:color w:val="333333"/>
          <w:sz w:val="13"/>
          <w:szCs w:val="13"/>
        </w:rPr>
      </w:pPr>
      <w:r>
        <w:rPr>
          <w:rFonts w:ascii="仿宋_GB2312" w:hAnsi="Times New Roman" w:eastAsia="仿宋_GB2312" w:cs="仿宋_GB2312"/>
          <w:color w:val="333333"/>
          <w:kern w:val="0"/>
          <w:sz w:val="32"/>
          <w:szCs w:val="32"/>
          <w:shd w:val="clear" w:color="auto" w:fill="FFFFFF"/>
          <w:lang w:bidi="ar"/>
        </w:rPr>
        <w:t>（一）对入驻团队的评估考核采取定期和不定期的方式。定期评估考核原则上每年进行两次，</w:t>
      </w:r>
      <w:r>
        <w:rPr>
          <w:rFonts w:hint="eastAsia" w:ascii="仿宋_GB2312" w:hAnsi="Times New Roman" w:eastAsia="仿宋_GB2312" w:cs="仿宋_GB2312"/>
          <w:color w:val="333333"/>
          <w:kern w:val="0"/>
          <w:sz w:val="32"/>
          <w:szCs w:val="32"/>
          <w:shd w:val="clear" w:color="auto" w:fill="FFFFFF"/>
          <w:lang w:bidi="ar"/>
        </w:rPr>
        <w:t>一般安排</w:t>
      </w:r>
      <w:r>
        <w:rPr>
          <w:rFonts w:ascii="仿宋_GB2312" w:hAnsi="Times New Roman" w:eastAsia="仿宋_GB2312" w:cs="仿宋_GB2312"/>
          <w:color w:val="333333"/>
          <w:kern w:val="0"/>
          <w:sz w:val="32"/>
          <w:szCs w:val="32"/>
          <w:shd w:val="clear" w:color="auto" w:fill="FFFFFF"/>
          <w:lang w:bidi="ar"/>
        </w:rPr>
        <w:t>在每年6月份和12月份，由</w:t>
      </w:r>
      <w:r>
        <w:rPr>
          <w:rFonts w:hint="eastAsia" w:ascii="仿宋_GB2312" w:hAnsi="Times New Roman" w:eastAsia="仿宋_GB2312" w:cs="仿宋_GB2312"/>
          <w:color w:val="333333"/>
          <w:kern w:val="0"/>
          <w:sz w:val="32"/>
          <w:szCs w:val="32"/>
          <w:shd w:val="clear" w:color="auto" w:fill="FFFFFF"/>
          <w:lang w:bidi="ar"/>
        </w:rPr>
        <w:t>创新创业学院</w:t>
      </w:r>
      <w:r>
        <w:rPr>
          <w:rFonts w:ascii="仿宋_GB2312" w:hAnsi="Times New Roman" w:eastAsia="仿宋_GB2312" w:cs="仿宋_GB2312"/>
          <w:color w:val="333333"/>
          <w:kern w:val="0"/>
          <w:sz w:val="32"/>
          <w:szCs w:val="32"/>
          <w:shd w:val="clear" w:color="auto" w:fill="FFFFFF"/>
          <w:lang w:bidi="ar"/>
        </w:rPr>
        <w:t>组织实施。不定期考核由</w:t>
      </w:r>
      <w:r>
        <w:rPr>
          <w:rFonts w:hint="eastAsia" w:ascii="仿宋_GB2312" w:hAnsi="Times New Roman" w:eastAsia="仿宋_GB2312" w:cs="仿宋_GB2312"/>
          <w:color w:val="333333"/>
          <w:kern w:val="0"/>
          <w:sz w:val="32"/>
          <w:szCs w:val="32"/>
          <w:shd w:val="clear" w:color="auto" w:fill="FFFFFF"/>
          <w:lang w:bidi="ar"/>
        </w:rPr>
        <w:t>创新创业学院</w:t>
      </w:r>
      <w:r>
        <w:rPr>
          <w:rFonts w:ascii="仿宋_GB2312" w:hAnsi="Times New Roman" w:eastAsia="仿宋_GB2312" w:cs="仿宋_GB2312"/>
          <w:color w:val="333333"/>
          <w:kern w:val="0"/>
          <w:sz w:val="32"/>
          <w:szCs w:val="32"/>
          <w:shd w:val="clear" w:color="auto" w:fill="FFFFFF"/>
          <w:lang w:bidi="ar"/>
        </w:rPr>
        <w:t>随机进行，并记录在案。</w:t>
      </w:r>
    </w:p>
    <w:p w14:paraId="315EC66B">
      <w:pPr>
        <w:widowControl/>
        <w:shd w:val="clear" w:color="auto" w:fill="FFFFFF"/>
        <w:spacing w:line="560" w:lineRule="atLeast"/>
        <w:ind w:firstLine="640"/>
        <w:jc w:val="left"/>
        <w:rPr>
          <w:rFonts w:ascii="Times New Roman" w:hAnsi="Times New Roman" w:cs="Times New Roman"/>
          <w:color w:val="333333"/>
          <w:sz w:val="13"/>
          <w:szCs w:val="13"/>
        </w:rPr>
      </w:pPr>
      <w:r>
        <w:rPr>
          <w:rFonts w:ascii="仿宋_GB2312" w:hAnsi="Times New Roman" w:eastAsia="仿宋_GB2312" w:cs="仿宋_GB2312"/>
          <w:color w:val="333333"/>
          <w:kern w:val="0"/>
          <w:sz w:val="32"/>
          <w:szCs w:val="32"/>
          <w:shd w:val="clear" w:color="auto" w:fill="FFFFFF"/>
          <w:lang w:bidi="ar"/>
        </w:rPr>
        <w:t>（二）按照《</w:t>
      </w:r>
      <w:r>
        <w:rPr>
          <w:rFonts w:hint="eastAsia" w:ascii="仿宋_GB2312" w:hAnsi="Times New Roman" w:eastAsia="仿宋_GB2312" w:cs="仿宋_GB2312"/>
          <w:color w:val="333333"/>
          <w:kern w:val="0"/>
          <w:sz w:val="32"/>
          <w:szCs w:val="32"/>
          <w:shd w:val="clear" w:color="auto" w:fill="FFFFFF"/>
          <w:lang w:bidi="ar"/>
        </w:rPr>
        <w:t>大连海洋大学</w:t>
      </w:r>
      <w:r>
        <w:rPr>
          <w:rFonts w:ascii="仿宋_GB2312" w:hAnsi="Times New Roman" w:eastAsia="仿宋_GB2312" w:cs="仿宋_GB2312"/>
          <w:color w:val="333333"/>
          <w:kern w:val="0"/>
          <w:sz w:val="32"/>
          <w:szCs w:val="32"/>
          <w:shd w:val="clear" w:color="auto" w:fill="FFFFFF"/>
          <w:lang w:bidi="ar"/>
        </w:rPr>
        <w:t>众创空间入驻团队考核办法》（见附件）对入驻团队进行考核。</w:t>
      </w:r>
    </w:p>
    <w:p w14:paraId="5D612FBD">
      <w:pPr>
        <w:widowControl/>
        <w:shd w:val="clear" w:color="auto" w:fill="FFFFFF"/>
        <w:spacing w:line="560" w:lineRule="atLeast"/>
        <w:ind w:firstLine="640"/>
        <w:jc w:val="left"/>
        <w:rPr>
          <w:rFonts w:ascii="Times New Roman" w:hAnsi="Times New Roman" w:cs="Times New Roman"/>
          <w:color w:val="333333"/>
          <w:sz w:val="13"/>
          <w:szCs w:val="13"/>
        </w:rPr>
      </w:pPr>
      <w:r>
        <w:rPr>
          <w:rFonts w:ascii="仿宋_GB2312" w:hAnsi="Times New Roman" w:eastAsia="仿宋_GB2312" w:cs="仿宋_GB2312"/>
          <w:color w:val="333333"/>
          <w:kern w:val="0"/>
          <w:sz w:val="32"/>
          <w:szCs w:val="32"/>
          <w:shd w:val="clear" w:color="auto" w:fill="FFFFFF"/>
          <w:lang w:bidi="ar"/>
        </w:rPr>
        <w:t>（三）考核程序</w:t>
      </w:r>
    </w:p>
    <w:p w14:paraId="0E920949">
      <w:pPr>
        <w:widowControl/>
        <w:shd w:val="clear" w:color="auto" w:fill="FFFFFF"/>
        <w:spacing w:line="560" w:lineRule="atLeast"/>
        <w:ind w:left="240" w:firstLine="960"/>
        <w:jc w:val="left"/>
        <w:rPr>
          <w:rFonts w:ascii="Times New Roman" w:hAnsi="Times New Roman" w:cs="Times New Roman"/>
          <w:color w:val="333333"/>
          <w:sz w:val="13"/>
          <w:szCs w:val="13"/>
        </w:rPr>
      </w:pPr>
      <w:r>
        <w:rPr>
          <w:rFonts w:ascii="仿宋_GB2312" w:hAnsi="Times New Roman" w:eastAsia="仿宋_GB2312" w:cs="仿宋_GB2312"/>
          <w:color w:val="333333"/>
          <w:kern w:val="0"/>
          <w:sz w:val="32"/>
          <w:szCs w:val="32"/>
          <w:shd w:val="clear" w:color="auto" w:fill="FFFFFF"/>
          <w:lang w:bidi="ar"/>
        </w:rPr>
        <w:t>1.入驻团队根据评估考核要求准备材料</w:t>
      </w:r>
    </w:p>
    <w:p w14:paraId="44F9DAB7">
      <w:pPr>
        <w:widowControl/>
        <w:shd w:val="clear" w:color="auto" w:fill="FFFFFF"/>
        <w:spacing w:line="560" w:lineRule="atLeast"/>
        <w:ind w:left="240" w:firstLine="960"/>
        <w:jc w:val="left"/>
        <w:rPr>
          <w:rFonts w:ascii="Times New Roman" w:hAnsi="Times New Roman" w:cs="Times New Roman"/>
          <w:color w:val="333333"/>
          <w:sz w:val="13"/>
          <w:szCs w:val="13"/>
        </w:rPr>
      </w:pPr>
      <w:r>
        <w:rPr>
          <w:rFonts w:ascii="仿宋_GB2312" w:hAnsi="Times New Roman" w:eastAsia="仿宋_GB2312" w:cs="仿宋_GB2312"/>
          <w:color w:val="333333"/>
          <w:kern w:val="0"/>
          <w:sz w:val="32"/>
          <w:szCs w:val="32"/>
          <w:shd w:val="clear" w:color="auto" w:fill="FFFFFF"/>
          <w:lang w:bidi="ar"/>
        </w:rPr>
        <w:t>2.委员会组织有关人员对考核材料进行审核，并进行相关调查；</w:t>
      </w:r>
    </w:p>
    <w:p w14:paraId="6D7203DD">
      <w:pPr>
        <w:widowControl/>
        <w:shd w:val="clear" w:color="auto" w:fill="FFFFFF"/>
        <w:spacing w:line="560" w:lineRule="atLeast"/>
        <w:ind w:left="240" w:firstLine="960"/>
        <w:jc w:val="left"/>
        <w:rPr>
          <w:rFonts w:ascii="Times New Roman" w:hAnsi="Times New Roman" w:cs="Times New Roman"/>
          <w:color w:val="333333"/>
          <w:sz w:val="13"/>
          <w:szCs w:val="13"/>
        </w:rPr>
      </w:pPr>
      <w:r>
        <w:rPr>
          <w:rFonts w:ascii="仿宋_GB2312" w:hAnsi="Times New Roman" w:eastAsia="仿宋_GB2312" w:cs="仿宋_GB2312"/>
          <w:color w:val="333333"/>
          <w:kern w:val="0"/>
          <w:sz w:val="32"/>
          <w:szCs w:val="32"/>
          <w:shd w:val="clear" w:color="auto" w:fill="FFFFFF"/>
          <w:lang w:bidi="ar"/>
        </w:rPr>
        <w:t>3.根据考核规定进行打分；</w:t>
      </w:r>
    </w:p>
    <w:p w14:paraId="2CE70B1F">
      <w:pPr>
        <w:widowControl/>
        <w:shd w:val="clear" w:color="auto" w:fill="FFFFFF"/>
        <w:spacing w:line="560" w:lineRule="atLeast"/>
        <w:ind w:left="240" w:firstLine="960"/>
        <w:jc w:val="left"/>
        <w:rPr>
          <w:rFonts w:ascii="Times New Roman" w:hAnsi="Times New Roman" w:cs="Times New Roman"/>
          <w:color w:val="333333"/>
          <w:sz w:val="13"/>
          <w:szCs w:val="13"/>
        </w:rPr>
      </w:pPr>
      <w:r>
        <w:rPr>
          <w:rFonts w:ascii="仿宋_GB2312" w:hAnsi="Times New Roman" w:eastAsia="仿宋_GB2312" w:cs="仿宋_GB2312"/>
          <w:color w:val="333333"/>
          <w:kern w:val="0"/>
          <w:sz w:val="32"/>
          <w:szCs w:val="32"/>
          <w:shd w:val="clear" w:color="auto" w:fill="FFFFFF"/>
          <w:lang w:bidi="ar"/>
        </w:rPr>
        <w:t>4.考核结果以书面形式予以公布。</w:t>
      </w:r>
    </w:p>
    <w:p w14:paraId="1BDC1D1A">
      <w:pPr>
        <w:widowControl/>
        <w:shd w:val="clear" w:color="auto" w:fill="FFFFFF"/>
        <w:spacing w:line="560" w:lineRule="atLeast"/>
        <w:ind w:firstLine="640"/>
        <w:jc w:val="left"/>
        <w:rPr>
          <w:rFonts w:ascii="Times New Roman" w:hAnsi="Times New Roman" w:cs="Times New Roman"/>
          <w:color w:val="333333"/>
          <w:sz w:val="13"/>
          <w:szCs w:val="13"/>
        </w:rPr>
      </w:pPr>
      <w:r>
        <w:rPr>
          <w:rFonts w:ascii="仿宋_GB2312" w:hAnsi="Times New Roman" w:eastAsia="仿宋_GB2312" w:cs="仿宋_GB2312"/>
          <w:color w:val="333333"/>
          <w:kern w:val="0"/>
          <w:sz w:val="32"/>
          <w:szCs w:val="32"/>
          <w:shd w:val="clear" w:color="auto" w:fill="FFFFFF"/>
          <w:lang w:bidi="ar"/>
        </w:rPr>
        <w:t>（四）评估考核结果分优秀、合格与不合格三种。入驻团队在评估考核中，如出现下列情况之一者，视为考核不合格：</w:t>
      </w:r>
    </w:p>
    <w:p w14:paraId="5DA630E4">
      <w:pPr>
        <w:widowControl/>
        <w:shd w:val="clear" w:color="auto" w:fill="FFFFFF"/>
        <w:spacing w:line="560" w:lineRule="atLeast"/>
        <w:ind w:left="240" w:firstLine="960"/>
        <w:jc w:val="left"/>
        <w:rPr>
          <w:rFonts w:ascii="Times New Roman" w:hAnsi="Times New Roman" w:cs="Times New Roman"/>
          <w:color w:val="333333"/>
          <w:sz w:val="13"/>
          <w:szCs w:val="13"/>
        </w:rPr>
      </w:pPr>
      <w:r>
        <w:rPr>
          <w:rFonts w:ascii="仿宋_GB2312" w:hAnsi="Times New Roman" w:eastAsia="仿宋_GB2312" w:cs="仿宋_GB2312"/>
          <w:color w:val="333333"/>
          <w:kern w:val="0"/>
          <w:sz w:val="32"/>
          <w:szCs w:val="32"/>
          <w:shd w:val="clear" w:color="auto" w:fill="FFFFFF"/>
          <w:lang w:bidi="ar"/>
        </w:rPr>
        <w:t>1.创业团队进驻后，未按要求在众创空间开展工作，项目开展处于停顿状态，致使团队用房经常处于空闲或关闭状态者；</w:t>
      </w:r>
    </w:p>
    <w:p w14:paraId="75289A1F">
      <w:pPr>
        <w:widowControl/>
        <w:shd w:val="clear" w:color="auto" w:fill="FFFFFF"/>
        <w:spacing w:line="560" w:lineRule="atLeast"/>
        <w:ind w:left="240" w:firstLine="960"/>
        <w:jc w:val="left"/>
        <w:rPr>
          <w:rFonts w:ascii="Times New Roman" w:hAnsi="Times New Roman" w:cs="Times New Roman"/>
          <w:color w:val="333333"/>
          <w:sz w:val="13"/>
          <w:szCs w:val="13"/>
        </w:rPr>
      </w:pPr>
      <w:r>
        <w:rPr>
          <w:rFonts w:ascii="仿宋_GB2312" w:hAnsi="Times New Roman" w:eastAsia="仿宋_GB2312" w:cs="仿宋_GB2312"/>
          <w:color w:val="333333"/>
          <w:kern w:val="0"/>
          <w:sz w:val="32"/>
          <w:szCs w:val="32"/>
          <w:shd w:val="clear" w:color="auto" w:fill="FFFFFF"/>
          <w:lang w:bidi="ar"/>
        </w:rPr>
        <w:t>2.未能按时向众创空间管理委员会上报相关材料，或所报材料内容不真实，通过整改无效者；</w:t>
      </w:r>
    </w:p>
    <w:p w14:paraId="0EDCA565">
      <w:pPr>
        <w:widowControl/>
        <w:shd w:val="clear" w:color="auto" w:fill="FFFFFF"/>
        <w:spacing w:line="560" w:lineRule="atLeast"/>
        <w:ind w:left="240" w:firstLine="960"/>
        <w:jc w:val="left"/>
        <w:rPr>
          <w:rFonts w:ascii="Times New Roman" w:hAnsi="Times New Roman" w:cs="Times New Roman"/>
          <w:color w:val="333333"/>
          <w:sz w:val="13"/>
          <w:szCs w:val="13"/>
        </w:rPr>
      </w:pPr>
      <w:r>
        <w:rPr>
          <w:rFonts w:ascii="仿宋_GB2312" w:hAnsi="Times New Roman" w:eastAsia="仿宋_GB2312" w:cs="仿宋_GB2312"/>
          <w:color w:val="333333"/>
          <w:kern w:val="0"/>
          <w:sz w:val="32"/>
          <w:szCs w:val="32"/>
          <w:shd w:val="clear" w:color="auto" w:fill="FFFFFF"/>
          <w:lang w:bidi="ar"/>
        </w:rPr>
        <w:t>3.入驻团队出现重大安全事故者；</w:t>
      </w:r>
    </w:p>
    <w:p w14:paraId="505BC7C0">
      <w:pPr>
        <w:widowControl/>
        <w:shd w:val="clear" w:color="auto" w:fill="FFFFFF"/>
        <w:spacing w:line="560" w:lineRule="atLeast"/>
        <w:ind w:left="240" w:firstLine="960"/>
        <w:jc w:val="left"/>
        <w:rPr>
          <w:rFonts w:ascii="Times New Roman" w:hAnsi="Times New Roman" w:cs="Times New Roman"/>
          <w:color w:val="333333"/>
          <w:sz w:val="13"/>
          <w:szCs w:val="13"/>
        </w:rPr>
      </w:pPr>
      <w:r>
        <w:rPr>
          <w:rFonts w:ascii="仿宋_GB2312" w:hAnsi="Times New Roman" w:eastAsia="仿宋_GB2312" w:cs="仿宋_GB2312"/>
          <w:color w:val="333333"/>
          <w:kern w:val="0"/>
          <w:sz w:val="32"/>
          <w:szCs w:val="32"/>
          <w:shd w:val="clear" w:color="auto" w:fill="FFFFFF"/>
          <w:lang w:bidi="ar"/>
        </w:rPr>
        <w:t>4.主要负责人违犯法律或校纪校规受到留校察看以上处分者；</w:t>
      </w:r>
    </w:p>
    <w:p w14:paraId="6B9810E3">
      <w:pPr>
        <w:widowControl/>
        <w:shd w:val="clear" w:color="auto" w:fill="FFFFFF"/>
        <w:spacing w:line="560" w:lineRule="atLeast"/>
        <w:ind w:left="240" w:firstLine="960"/>
        <w:jc w:val="left"/>
        <w:rPr>
          <w:rFonts w:ascii="Times New Roman" w:hAnsi="Times New Roman" w:cs="Times New Roman"/>
          <w:color w:val="333333"/>
          <w:sz w:val="13"/>
          <w:szCs w:val="13"/>
        </w:rPr>
      </w:pPr>
      <w:r>
        <w:rPr>
          <w:rFonts w:ascii="仿宋_GB2312" w:hAnsi="Times New Roman" w:eastAsia="仿宋_GB2312" w:cs="仿宋_GB2312"/>
          <w:color w:val="333333"/>
          <w:kern w:val="0"/>
          <w:sz w:val="32"/>
          <w:szCs w:val="32"/>
          <w:shd w:val="clear" w:color="auto" w:fill="FFFFFF"/>
          <w:lang w:bidi="ar"/>
        </w:rPr>
        <w:t>5.超出业务规定范围，从事与申报经营内容无关的商业活动。</w:t>
      </w:r>
    </w:p>
    <w:p w14:paraId="2E68B588">
      <w:pPr>
        <w:widowControl/>
        <w:shd w:val="clear" w:color="auto" w:fill="FFFFFF"/>
        <w:spacing w:line="560" w:lineRule="atLeast"/>
        <w:ind w:firstLine="641"/>
        <w:jc w:val="left"/>
        <w:rPr>
          <w:rFonts w:ascii="Times New Roman" w:hAnsi="Times New Roman" w:cs="Times New Roman"/>
          <w:color w:val="333333"/>
          <w:sz w:val="13"/>
          <w:szCs w:val="13"/>
        </w:rPr>
      </w:pPr>
      <w:r>
        <w:rPr>
          <w:rStyle w:val="5"/>
          <w:rFonts w:ascii="仿宋_GB2312" w:hAnsi="Times New Roman" w:eastAsia="仿宋_GB2312" w:cs="仿宋_GB2312"/>
          <w:b w:val="0"/>
          <w:color w:val="333333"/>
          <w:kern w:val="0"/>
          <w:sz w:val="32"/>
          <w:szCs w:val="32"/>
          <w:shd w:val="clear" w:color="auto" w:fill="FFFFFF"/>
          <w:lang w:bidi="ar"/>
        </w:rPr>
        <w:t>第十七条</w:t>
      </w:r>
      <w:r>
        <w:rPr>
          <w:rStyle w:val="5"/>
          <w:rFonts w:hint="eastAsia" w:ascii="仿宋_GB2312" w:hAnsi="Times New Roman" w:eastAsia="仿宋_GB2312" w:cs="仿宋_GB2312"/>
          <w:b w:val="0"/>
          <w:color w:val="333333"/>
          <w:kern w:val="0"/>
          <w:sz w:val="32"/>
          <w:szCs w:val="32"/>
          <w:shd w:val="clear" w:color="auto" w:fill="FFFFFF"/>
          <w:lang w:bidi="ar"/>
        </w:rPr>
        <w:t xml:space="preserve"> </w:t>
      </w:r>
      <w:r>
        <w:rPr>
          <w:rStyle w:val="5"/>
          <w:rFonts w:hint="eastAsia" w:ascii="楷体" w:hAnsi="楷体" w:eastAsia="楷体" w:cs="楷体"/>
          <w:b w:val="0"/>
          <w:color w:val="333333"/>
          <w:kern w:val="0"/>
          <w:sz w:val="32"/>
          <w:szCs w:val="32"/>
          <w:shd w:val="clear" w:color="auto" w:fill="FFFFFF"/>
          <w:lang w:bidi="ar"/>
        </w:rPr>
        <w:t>入驻团队的退出</w:t>
      </w:r>
    </w:p>
    <w:p w14:paraId="48A90996">
      <w:pPr>
        <w:widowControl/>
        <w:shd w:val="clear" w:color="auto" w:fill="FFFFFF"/>
        <w:spacing w:line="560" w:lineRule="atLeast"/>
        <w:ind w:firstLine="640"/>
        <w:jc w:val="left"/>
        <w:rPr>
          <w:rFonts w:ascii="Times New Roman" w:hAnsi="Times New Roman" w:cs="Times New Roman"/>
          <w:color w:val="333333"/>
          <w:sz w:val="13"/>
          <w:szCs w:val="13"/>
        </w:rPr>
      </w:pPr>
      <w:r>
        <w:rPr>
          <w:rFonts w:ascii="仿宋_GB2312" w:hAnsi="Times New Roman" w:eastAsia="仿宋_GB2312" w:cs="仿宋_GB2312"/>
          <w:color w:val="333333"/>
          <w:kern w:val="0"/>
          <w:sz w:val="32"/>
          <w:szCs w:val="32"/>
          <w:shd w:val="clear" w:color="auto" w:fill="FFFFFF"/>
          <w:lang w:bidi="ar"/>
        </w:rPr>
        <w:t>（一）</w:t>
      </w:r>
      <w:r>
        <w:rPr>
          <w:rStyle w:val="5"/>
          <w:rFonts w:ascii="仿宋_GB2312" w:hAnsi="Times New Roman" w:eastAsia="仿宋_GB2312" w:cs="仿宋_GB2312"/>
          <w:b w:val="0"/>
          <w:color w:val="333333"/>
          <w:kern w:val="0"/>
          <w:sz w:val="32"/>
          <w:szCs w:val="32"/>
          <w:shd w:val="clear" w:color="auto" w:fill="FFFFFF"/>
          <w:lang w:bidi="ar"/>
        </w:rPr>
        <w:t>合同期满退出。</w:t>
      </w:r>
      <w:r>
        <w:rPr>
          <w:rFonts w:ascii="仿宋_GB2312" w:hAnsi="Times New Roman" w:eastAsia="仿宋_GB2312" w:cs="仿宋_GB2312"/>
          <w:color w:val="333333"/>
          <w:kern w:val="0"/>
          <w:sz w:val="32"/>
          <w:szCs w:val="32"/>
          <w:shd w:val="clear" w:color="auto" w:fill="FFFFFF"/>
          <w:lang w:bidi="ar"/>
        </w:rPr>
        <w:t>入驻团队与众创空间合同期满，自动终止《</w:t>
      </w:r>
      <w:r>
        <w:rPr>
          <w:rFonts w:hint="eastAsia" w:ascii="仿宋_GB2312" w:hAnsi="Times New Roman" w:eastAsia="仿宋_GB2312" w:cs="仿宋_GB2312"/>
          <w:color w:val="333333"/>
          <w:kern w:val="0"/>
          <w:sz w:val="32"/>
          <w:szCs w:val="32"/>
          <w:shd w:val="clear" w:color="auto" w:fill="FFFFFF"/>
          <w:lang w:bidi="ar"/>
        </w:rPr>
        <w:t>大连海洋大学</w:t>
      </w:r>
      <w:r>
        <w:rPr>
          <w:rFonts w:ascii="仿宋_GB2312" w:hAnsi="Times New Roman" w:eastAsia="仿宋_GB2312" w:cs="仿宋_GB2312"/>
          <w:color w:val="333333"/>
          <w:kern w:val="0"/>
          <w:sz w:val="32"/>
          <w:szCs w:val="32"/>
          <w:shd w:val="clear" w:color="auto" w:fill="FFFFFF"/>
          <w:lang w:bidi="ar"/>
        </w:rPr>
        <w:t>众创空间入驻协议书》，办理相关手续退出。</w:t>
      </w:r>
    </w:p>
    <w:p w14:paraId="775633EF">
      <w:pPr>
        <w:widowControl/>
        <w:shd w:val="clear" w:color="auto" w:fill="FFFFFF"/>
        <w:spacing w:line="560" w:lineRule="atLeast"/>
        <w:ind w:firstLine="640"/>
        <w:jc w:val="left"/>
        <w:rPr>
          <w:rFonts w:ascii="Times New Roman" w:hAnsi="Times New Roman" w:cs="Times New Roman"/>
          <w:color w:val="333333"/>
          <w:sz w:val="13"/>
          <w:szCs w:val="13"/>
        </w:rPr>
      </w:pPr>
      <w:r>
        <w:rPr>
          <w:rFonts w:ascii="仿宋_GB2312" w:hAnsi="Times New Roman" w:eastAsia="仿宋_GB2312" w:cs="仿宋_GB2312"/>
          <w:color w:val="333333"/>
          <w:kern w:val="0"/>
          <w:sz w:val="32"/>
          <w:szCs w:val="32"/>
          <w:shd w:val="clear" w:color="auto" w:fill="FFFFFF"/>
          <w:lang w:bidi="ar"/>
        </w:rPr>
        <w:t>（二）</w:t>
      </w:r>
      <w:r>
        <w:rPr>
          <w:rStyle w:val="5"/>
          <w:rFonts w:ascii="仿宋_GB2312" w:hAnsi="Times New Roman" w:eastAsia="仿宋_GB2312" w:cs="仿宋_GB2312"/>
          <w:b w:val="0"/>
          <w:color w:val="333333"/>
          <w:kern w:val="0"/>
          <w:sz w:val="32"/>
          <w:szCs w:val="32"/>
          <w:shd w:val="clear" w:color="auto" w:fill="FFFFFF"/>
          <w:lang w:bidi="ar"/>
        </w:rPr>
        <w:t>自行申请退出。</w:t>
      </w:r>
      <w:r>
        <w:rPr>
          <w:rFonts w:ascii="仿宋_GB2312" w:hAnsi="Times New Roman" w:eastAsia="仿宋_GB2312" w:cs="仿宋_GB2312"/>
          <w:color w:val="333333"/>
          <w:kern w:val="0"/>
          <w:sz w:val="32"/>
          <w:szCs w:val="32"/>
          <w:shd w:val="clear" w:color="auto" w:fill="FFFFFF"/>
          <w:lang w:bidi="ar"/>
        </w:rPr>
        <w:t>因入驻团队内部问题，团队负责人向</w:t>
      </w:r>
      <w:r>
        <w:rPr>
          <w:rFonts w:hint="eastAsia" w:ascii="仿宋_GB2312" w:hAnsi="Times New Roman" w:eastAsia="仿宋_GB2312" w:cs="仿宋_GB2312"/>
          <w:color w:val="333333"/>
          <w:kern w:val="0"/>
          <w:sz w:val="32"/>
          <w:szCs w:val="32"/>
          <w:shd w:val="clear" w:color="auto" w:fill="FFFFFF"/>
          <w:lang w:bidi="ar"/>
        </w:rPr>
        <w:t>创新创业学院</w:t>
      </w:r>
      <w:r>
        <w:rPr>
          <w:rFonts w:ascii="仿宋_GB2312" w:hAnsi="Times New Roman" w:eastAsia="仿宋_GB2312" w:cs="仿宋_GB2312"/>
          <w:color w:val="333333"/>
          <w:kern w:val="0"/>
          <w:sz w:val="32"/>
          <w:szCs w:val="32"/>
          <w:shd w:val="clear" w:color="auto" w:fill="FFFFFF"/>
          <w:lang w:bidi="ar"/>
        </w:rPr>
        <w:t>提出退出申请，经审核，终止协议，办理相关手续，方可退出。</w:t>
      </w:r>
    </w:p>
    <w:p w14:paraId="35AD6297">
      <w:pPr>
        <w:widowControl/>
        <w:shd w:val="clear" w:color="auto" w:fill="FFFFFF"/>
        <w:spacing w:line="560" w:lineRule="atLeast"/>
        <w:ind w:firstLine="640"/>
        <w:jc w:val="left"/>
        <w:rPr>
          <w:rFonts w:ascii="Times New Roman" w:hAnsi="Times New Roman" w:cs="Times New Roman"/>
          <w:color w:val="333333"/>
          <w:sz w:val="13"/>
          <w:szCs w:val="13"/>
        </w:rPr>
      </w:pPr>
      <w:r>
        <w:rPr>
          <w:rFonts w:ascii="仿宋_GB2312" w:hAnsi="Times New Roman" w:eastAsia="仿宋_GB2312" w:cs="仿宋_GB2312"/>
          <w:color w:val="333333"/>
          <w:kern w:val="0"/>
          <w:sz w:val="32"/>
          <w:szCs w:val="32"/>
          <w:shd w:val="clear" w:color="auto" w:fill="FFFFFF"/>
          <w:lang w:bidi="ar"/>
        </w:rPr>
        <w:t>（三）</w:t>
      </w:r>
      <w:r>
        <w:rPr>
          <w:rStyle w:val="5"/>
          <w:rFonts w:ascii="仿宋_GB2312" w:hAnsi="Times New Roman" w:eastAsia="仿宋_GB2312" w:cs="仿宋_GB2312"/>
          <w:b w:val="0"/>
          <w:color w:val="333333"/>
          <w:kern w:val="0"/>
          <w:sz w:val="32"/>
          <w:szCs w:val="32"/>
          <w:shd w:val="clear" w:color="auto" w:fill="FFFFFF"/>
          <w:lang w:bidi="ar"/>
        </w:rPr>
        <w:t>勒令退出。</w:t>
      </w:r>
      <w:r>
        <w:rPr>
          <w:rFonts w:ascii="仿宋_GB2312" w:hAnsi="Times New Roman" w:eastAsia="仿宋_GB2312" w:cs="仿宋_GB2312"/>
          <w:color w:val="333333"/>
          <w:kern w:val="0"/>
          <w:sz w:val="32"/>
          <w:szCs w:val="32"/>
          <w:shd w:val="clear" w:color="auto" w:fill="FFFFFF"/>
          <w:lang w:bidi="ar"/>
        </w:rPr>
        <w:t>对严重违反众创空间管理规章制度且经指出不能按时整改的或考核不合格的团队，将发放勒令退出通知，办理相关手续，勒令退出。</w:t>
      </w:r>
    </w:p>
    <w:p w14:paraId="214EB1B9">
      <w:pPr>
        <w:widowControl/>
        <w:shd w:val="clear" w:color="auto" w:fill="FFFFFF"/>
        <w:spacing w:line="560" w:lineRule="atLeast"/>
        <w:ind w:firstLine="641"/>
        <w:jc w:val="left"/>
        <w:rPr>
          <w:rFonts w:ascii="Times New Roman" w:hAnsi="Times New Roman" w:cs="Times New Roman"/>
          <w:color w:val="333333"/>
          <w:sz w:val="13"/>
          <w:szCs w:val="13"/>
        </w:rPr>
      </w:pPr>
      <w:r>
        <w:rPr>
          <w:rStyle w:val="5"/>
          <w:rFonts w:ascii="仿宋_GB2312" w:hAnsi="Times New Roman" w:eastAsia="仿宋_GB2312" w:cs="仿宋_GB2312"/>
          <w:b w:val="0"/>
          <w:color w:val="333333"/>
          <w:kern w:val="0"/>
          <w:sz w:val="32"/>
          <w:szCs w:val="32"/>
          <w:shd w:val="clear" w:color="auto" w:fill="FFFFFF"/>
          <w:lang w:bidi="ar"/>
        </w:rPr>
        <w:t>第十八条</w:t>
      </w:r>
      <w:r>
        <w:rPr>
          <w:rStyle w:val="5"/>
          <w:rFonts w:hint="eastAsia" w:ascii="仿宋_GB2312" w:hAnsi="Times New Roman" w:eastAsia="仿宋_GB2312" w:cs="仿宋_GB2312"/>
          <w:b w:val="0"/>
          <w:color w:val="333333"/>
          <w:kern w:val="0"/>
          <w:sz w:val="32"/>
          <w:szCs w:val="32"/>
          <w:shd w:val="clear" w:color="auto" w:fill="FFFFFF"/>
          <w:lang w:bidi="ar"/>
        </w:rPr>
        <w:t xml:space="preserve"> </w:t>
      </w:r>
      <w:r>
        <w:rPr>
          <w:rStyle w:val="5"/>
          <w:rFonts w:hint="eastAsia" w:ascii="楷体" w:hAnsi="楷体" w:eastAsia="楷体" w:cs="楷体"/>
          <w:b w:val="0"/>
          <w:color w:val="333333"/>
          <w:kern w:val="0"/>
          <w:sz w:val="32"/>
          <w:szCs w:val="32"/>
          <w:shd w:val="clear" w:color="auto" w:fill="FFFFFF"/>
          <w:lang w:bidi="ar"/>
        </w:rPr>
        <w:t>退出流程</w:t>
      </w:r>
    </w:p>
    <w:p w14:paraId="7447B021">
      <w:pPr>
        <w:pStyle w:val="2"/>
        <w:widowControl/>
        <w:shd w:val="clear" w:color="auto" w:fill="FFFFFF"/>
        <w:spacing w:beforeAutospacing="0" w:afterAutospacing="0" w:line="560" w:lineRule="atLeast"/>
        <w:ind w:firstLine="640"/>
        <w:jc w:val="both"/>
        <w:textAlignment w:val="baseline"/>
        <w:rPr>
          <w:rFonts w:ascii="Times New Roman" w:hAnsi="Times New Roman"/>
          <w:color w:val="333333"/>
          <w:sz w:val="13"/>
          <w:szCs w:val="13"/>
        </w:rPr>
      </w:pPr>
      <w:r>
        <w:rPr>
          <w:rFonts w:ascii="仿宋_GB2312" w:hAnsi="Times New Roman" w:eastAsia="仿宋_GB2312" w:cs="仿宋_GB2312"/>
          <w:color w:val="333333"/>
          <w:sz w:val="32"/>
          <w:szCs w:val="32"/>
          <w:shd w:val="clear" w:color="auto" w:fill="FFFFFF"/>
        </w:rPr>
        <w:t>入驻团队在收到退出通知后的10日内，须结清应缴费用，撤出设备，清理场地，并办理有关手续；务必归还入驻时提供的办公用品，丢失者照价赔偿。整理好入驻区域的卫生，签署《</w:t>
      </w:r>
      <w:r>
        <w:rPr>
          <w:rFonts w:hint="eastAsia" w:ascii="仿宋_GB2312" w:hAnsi="Times New Roman" w:eastAsia="仿宋_GB2312" w:cs="仿宋_GB2312"/>
          <w:color w:val="333333"/>
          <w:sz w:val="32"/>
          <w:szCs w:val="32"/>
          <w:shd w:val="clear" w:color="auto" w:fill="FFFFFF"/>
        </w:rPr>
        <w:t>大连海洋大学</w:t>
      </w:r>
      <w:r>
        <w:rPr>
          <w:rFonts w:ascii="仿宋_GB2312" w:hAnsi="Times New Roman" w:eastAsia="仿宋_GB2312" w:cs="仿宋_GB2312"/>
          <w:color w:val="333333"/>
          <w:sz w:val="32"/>
          <w:szCs w:val="32"/>
          <w:shd w:val="clear" w:color="auto" w:fill="FFFFFF"/>
        </w:rPr>
        <w:t>众创空间入驻团队退出审批表》。</w:t>
      </w:r>
    </w:p>
    <w:p w14:paraId="1ABCFB0A">
      <w:pPr>
        <w:widowControl/>
        <w:shd w:val="clear" w:color="auto" w:fill="FFFFFF"/>
        <w:spacing w:before="120" w:after="120" w:line="560" w:lineRule="atLeast"/>
        <w:ind w:firstLine="420"/>
        <w:jc w:val="center"/>
        <w:rPr>
          <w:rFonts w:ascii="Times New Roman" w:hAnsi="Times New Roman" w:cs="Times New Roman"/>
          <w:color w:val="333333"/>
          <w:sz w:val="13"/>
          <w:szCs w:val="13"/>
        </w:rPr>
      </w:pPr>
      <w:r>
        <w:rPr>
          <w:rFonts w:hint="eastAsia" w:ascii="黑体" w:hAnsi="宋体" w:eastAsia="黑体" w:cs="黑体"/>
          <w:color w:val="333333"/>
          <w:kern w:val="0"/>
          <w:sz w:val="32"/>
          <w:szCs w:val="32"/>
          <w:shd w:val="clear" w:color="auto" w:fill="FFFFFF"/>
          <w:lang w:bidi="ar"/>
        </w:rPr>
        <w:t>第八章 附 则</w:t>
      </w:r>
    </w:p>
    <w:p w14:paraId="1DA98778">
      <w:pPr>
        <w:widowControl/>
        <w:shd w:val="clear" w:color="auto" w:fill="FFFFFF"/>
        <w:spacing w:line="560" w:lineRule="atLeast"/>
        <w:ind w:firstLine="641"/>
        <w:jc w:val="left"/>
        <w:rPr>
          <w:rFonts w:ascii="Times New Roman" w:hAnsi="Times New Roman" w:cs="Times New Roman"/>
          <w:color w:val="333333"/>
          <w:sz w:val="13"/>
          <w:szCs w:val="13"/>
        </w:rPr>
      </w:pPr>
      <w:r>
        <w:rPr>
          <w:rStyle w:val="5"/>
          <w:rFonts w:ascii="仿宋_GB2312" w:hAnsi="Times New Roman" w:eastAsia="仿宋_GB2312" w:cs="仿宋_GB2312"/>
          <w:b w:val="0"/>
          <w:color w:val="333333"/>
          <w:kern w:val="0"/>
          <w:sz w:val="32"/>
          <w:szCs w:val="32"/>
          <w:shd w:val="clear" w:color="auto" w:fill="FFFFFF"/>
          <w:lang w:bidi="ar"/>
        </w:rPr>
        <w:t>第十九条</w:t>
      </w:r>
      <w:r>
        <w:rPr>
          <w:rStyle w:val="5"/>
          <w:rFonts w:hint="eastAsia" w:ascii="仿宋_GB2312" w:hAnsi="Times New Roman" w:eastAsia="仿宋_GB2312" w:cs="仿宋_GB2312"/>
          <w:b w:val="0"/>
          <w:color w:val="333333"/>
          <w:kern w:val="0"/>
          <w:sz w:val="32"/>
          <w:szCs w:val="32"/>
          <w:shd w:val="clear" w:color="auto" w:fill="FFFFFF"/>
          <w:lang w:bidi="ar"/>
        </w:rPr>
        <w:t xml:space="preserve"> </w:t>
      </w:r>
      <w:r>
        <w:rPr>
          <w:rFonts w:ascii="仿宋_GB2312" w:hAnsi="Times New Roman" w:eastAsia="仿宋_GB2312" w:cs="仿宋_GB2312"/>
          <w:color w:val="333333"/>
          <w:kern w:val="0"/>
          <w:sz w:val="32"/>
          <w:szCs w:val="32"/>
          <w:shd w:val="clear" w:color="auto" w:fill="FFFFFF"/>
          <w:lang w:bidi="ar"/>
        </w:rPr>
        <w:t>本办法适用于</w:t>
      </w:r>
      <w:r>
        <w:rPr>
          <w:rFonts w:hint="eastAsia" w:ascii="仿宋_GB2312" w:hAnsi="Times New Roman" w:eastAsia="仿宋_GB2312" w:cs="仿宋_GB2312"/>
          <w:color w:val="333333"/>
          <w:kern w:val="0"/>
          <w:sz w:val="32"/>
          <w:szCs w:val="32"/>
          <w:shd w:val="clear" w:color="auto" w:fill="FFFFFF"/>
          <w:lang w:bidi="ar"/>
        </w:rPr>
        <w:t>大连海洋大学</w:t>
      </w:r>
      <w:r>
        <w:rPr>
          <w:rFonts w:ascii="仿宋_GB2312" w:hAnsi="Times New Roman" w:eastAsia="仿宋_GB2312" w:cs="仿宋_GB2312"/>
          <w:color w:val="333333"/>
          <w:kern w:val="0"/>
          <w:sz w:val="32"/>
          <w:szCs w:val="32"/>
          <w:shd w:val="clear" w:color="auto" w:fill="FFFFFF"/>
          <w:lang w:bidi="ar"/>
        </w:rPr>
        <w:t>众创空间管理工作。自公布之日起，学校以往有关大学生众创空间的文件规定与办法相悖之处，以本办法为准。</w:t>
      </w:r>
    </w:p>
    <w:p w14:paraId="59169784">
      <w:pPr>
        <w:widowControl/>
        <w:shd w:val="clear" w:color="auto" w:fill="FFFFFF"/>
        <w:spacing w:line="560" w:lineRule="atLeast"/>
        <w:ind w:firstLine="641"/>
        <w:jc w:val="left"/>
        <w:rPr>
          <w:rFonts w:ascii="Times New Roman" w:hAnsi="Times New Roman" w:cs="Times New Roman"/>
          <w:color w:val="333333"/>
          <w:sz w:val="13"/>
          <w:szCs w:val="13"/>
        </w:rPr>
      </w:pPr>
      <w:r>
        <w:rPr>
          <w:rStyle w:val="5"/>
          <w:rFonts w:ascii="仿宋_GB2312" w:hAnsi="Times New Roman" w:eastAsia="仿宋_GB2312" w:cs="仿宋_GB2312"/>
          <w:b w:val="0"/>
          <w:color w:val="333333"/>
          <w:kern w:val="0"/>
          <w:sz w:val="32"/>
          <w:szCs w:val="32"/>
          <w:shd w:val="clear" w:color="auto" w:fill="FFFFFF"/>
          <w:lang w:bidi="ar"/>
        </w:rPr>
        <w:t>第二十条</w:t>
      </w:r>
      <w:r>
        <w:rPr>
          <w:rStyle w:val="5"/>
          <w:rFonts w:hint="eastAsia" w:ascii="仿宋_GB2312" w:hAnsi="Times New Roman" w:eastAsia="仿宋_GB2312" w:cs="仿宋_GB2312"/>
          <w:b w:val="0"/>
          <w:color w:val="333333"/>
          <w:kern w:val="0"/>
          <w:sz w:val="32"/>
          <w:szCs w:val="32"/>
          <w:shd w:val="clear" w:color="auto" w:fill="FFFFFF"/>
          <w:lang w:bidi="ar"/>
        </w:rPr>
        <w:t xml:space="preserve"> </w:t>
      </w:r>
      <w:r>
        <w:rPr>
          <w:rFonts w:ascii="仿宋_GB2312" w:hAnsi="Times New Roman" w:eastAsia="仿宋_GB2312" w:cs="仿宋_GB2312"/>
          <w:color w:val="333333"/>
          <w:kern w:val="0"/>
          <w:sz w:val="32"/>
          <w:szCs w:val="32"/>
          <w:shd w:val="clear" w:color="auto" w:fill="FFFFFF"/>
          <w:lang w:bidi="ar"/>
        </w:rPr>
        <w:t>本办法未尽事宜，遵照国家有关规定和学校管理条例执行。</w:t>
      </w:r>
    </w:p>
    <w:p w14:paraId="27E49935">
      <w:pPr>
        <w:widowControl/>
        <w:shd w:val="clear" w:color="auto" w:fill="FFFFFF"/>
        <w:spacing w:line="560" w:lineRule="atLeast"/>
        <w:ind w:firstLine="641"/>
        <w:jc w:val="left"/>
        <w:rPr>
          <w:rFonts w:ascii="Times New Roman" w:hAnsi="Times New Roman" w:cs="Times New Roman"/>
          <w:color w:val="333333"/>
          <w:sz w:val="13"/>
          <w:szCs w:val="13"/>
        </w:rPr>
      </w:pPr>
      <w:r>
        <w:rPr>
          <w:rStyle w:val="5"/>
          <w:rFonts w:ascii="仿宋_GB2312" w:hAnsi="Times New Roman" w:eastAsia="仿宋_GB2312" w:cs="仿宋_GB2312"/>
          <w:b w:val="0"/>
          <w:color w:val="333333"/>
          <w:kern w:val="0"/>
          <w:sz w:val="32"/>
          <w:szCs w:val="32"/>
          <w:shd w:val="clear" w:color="auto" w:fill="FFFFFF"/>
          <w:lang w:bidi="ar"/>
        </w:rPr>
        <w:t>第二十一条</w:t>
      </w:r>
      <w:r>
        <w:rPr>
          <w:rStyle w:val="5"/>
          <w:rFonts w:hint="eastAsia" w:ascii="仿宋_GB2312" w:hAnsi="Times New Roman" w:eastAsia="仿宋_GB2312" w:cs="仿宋_GB2312"/>
          <w:b w:val="0"/>
          <w:color w:val="333333"/>
          <w:kern w:val="0"/>
          <w:sz w:val="32"/>
          <w:szCs w:val="32"/>
          <w:shd w:val="clear" w:color="auto" w:fill="FFFFFF"/>
          <w:lang w:bidi="ar"/>
        </w:rPr>
        <w:t xml:space="preserve"> </w:t>
      </w:r>
      <w:r>
        <w:rPr>
          <w:rFonts w:ascii="仿宋_GB2312" w:hAnsi="Times New Roman" w:eastAsia="仿宋_GB2312" w:cs="仿宋_GB2312"/>
          <w:color w:val="333333"/>
          <w:kern w:val="0"/>
          <w:sz w:val="32"/>
          <w:szCs w:val="32"/>
          <w:shd w:val="clear" w:color="auto" w:fill="FFFFFF"/>
          <w:lang w:bidi="ar"/>
        </w:rPr>
        <w:t>本办法由</w:t>
      </w:r>
      <w:r>
        <w:rPr>
          <w:rFonts w:hint="eastAsia" w:ascii="仿宋_GB2312" w:hAnsi="Times New Roman" w:eastAsia="仿宋_GB2312" w:cs="仿宋_GB2312"/>
          <w:color w:val="333333"/>
          <w:kern w:val="0"/>
          <w:sz w:val="32"/>
          <w:szCs w:val="32"/>
          <w:shd w:val="clear" w:color="auto" w:fill="FFFFFF"/>
          <w:lang w:bidi="ar"/>
        </w:rPr>
        <w:t>大连海洋大学创新创业学院负责</w:t>
      </w:r>
      <w:r>
        <w:rPr>
          <w:rFonts w:ascii="仿宋_GB2312" w:hAnsi="Times New Roman" w:eastAsia="仿宋_GB2312" w:cs="仿宋_GB2312"/>
          <w:color w:val="333333"/>
          <w:kern w:val="0"/>
          <w:sz w:val="32"/>
          <w:szCs w:val="32"/>
          <w:shd w:val="clear" w:color="auto" w:fill="FFFFFF"/>
          <w:lang w:bidi="ar"/>
        </w:rPr>
        <w:t>解释。</w:t>
      </w:r>
    </w:p>
    <w:p w14:paraId="6CA5EAAF">
      <w:pPr>
        <w:widowControl/>
        <w:shd w:val="clear" w:color="auto" w:fill="FFFFFF"/>
        <w:spacing w:line="560" w:lineRule="atLeast"/>
        <w:jc w:val="left"/>
        <w:rPr>
          <w:rFonts w:ascii="Times New Roman" w:hAnsi="Times New Roman" w:cs="Times New Roman"/>
          <w:color w:val="333333"/>
          <w:sz w:val="13"/>
          <w:szCs w:val="13"/>
        </w:rPr>
      </w:pPr>
    </w:p>
    <w:p w14:paraId="6C78F1D2">
      <w:pPr>
        <w:pStyle w:val="2"/>
        <w:widowControl/>
        <w:shd w:val="clear" w:color="auto" w:fill="FFFFFF"/>
        <w:spacing w:beforeAutospacing="0" w:afterAutospacing="0" w:line="560" w:lineRule="atLeast"/>
        <w:ind w:firstLine="640"/>
        <w:jc w:val="right"/>
        <w:textAlignment w:val="baseline"/>
        <w:rPr>
          <w:rFonts w:ascii="Times New Roman" w:hAnsi="Times New Roman"/>
          <w:color w:val="333333"/>
          <w:sz w:val="13"/>
          <w:szCs w:val="13"/>
        </w:rPr>
      </w:pPr>
      <w:r>
        <w:rPr>
          <w:rFonts w:hint="eastAsia" w:ascii="仿宋_GB2312" w:hAnsi="Times New Roman" w:eastAsia="仿宋_GB2312" w:cs="仿宋_GB2312"/>
          <w:color w:val="333333"/>
          <w:sz w:val="32"/>
          <w:szCs w:val="32"/>
          <w:shd w:val="clear" w:color="auto" w:fill="FFFFFF"/>
        </w:rPr>
        <w:t xml:space="preserve"> </w:t>
      </w:r>
      <w:r>
        <w:rPr>
          <w:rFonts w:ascii="仿宋_GB2312" w:hAnsi="Times New Roman" w:eastAsia="仿宋_GB2312" w:cs="仿宋_GB2312"/>
          <w:color w:val="333333"/>
          <w:sz w:val="32"/>
          <w:szCs w:val="32"/>
          <w:shd w:val="clear" w:color="auto" w:fill="FFFFFF"/>
        </w:rPr>
        <w:t>202</w:t>
      </w:r>
      <w:r>
        <w:rPr>
          <w:rFonts w:hint="eastAsia" w:ascii="仿宋_GB2312" w:hAnsi="Times New Roman" w:eastAsia="仿宋_GB2312" w:cs="仿宋_GB2312"/>
          <w:color w:val="333333"/>
          <w:sz w:val="32"/>
          <w:szCs w:val="32"/>
          <w:shd w:val="clear" w:color="auto" w:fill="FFFFFF"/>
        </w:rPr>
        <w:t>3</w:t>
      </w:r>
      <w:r>
        <w:rPr>
          <w:rFonts w:ascii="仿宋_GB2312" w:hAnsi="Times New Roman" w:eastAsia="仿宋_GB2312" w:cs="仿宋_GB2312"/>
          <w:color w:val="333333"/>
          <w:sz w:val="32"/>
          <w:szCs w:val="32"/>
          <w:shd w:val="clear" w:color="auto" w:fill="FFFFFF"/>
        </w:rPr>
        <w:t>年</w:t>
      </w:r>
      <w:r>
        <w:rPr>
          <w:rFonts w:hint="eastAsia" w:ascii="仿宋_GB2312" w:hAnsi="Times New Roman" w:eastAsia="仿宋_GB2312" w:cs="仿宋_GB2312"/>
          <w:color w:val="333333"/>
          <w:sz w:val="32"/>
          <w:szCs w:val="32"/>
          <w:shd w:val="clear" w:color="auto" w:fill="FFFFFF"/>
        </w:rPr>
        <w:t>11</w:t>
      </w:r>
      <w:r>
        <w:rPr>
          <w:rFonts w:ascii="仿宋_GB2312" w:hAnsi="Times New Roman" w:eastAsia="仿宋_GB2312" w:cs="仿宋_GB2312"/>
          <w:color w:val="333333"/>
          <w:sz w:val="32"/>
          <w:szCs w:val="32"/>
          <w:shd w:val="clear" w:color="auto" w:fill="FFFFFF"/>
        </w:rPr>
        <w:t>月</w:t>
      </w:r>
      <w:r>
        <w:rPr>
          <w:rFonts w:hint="eastAsia" w:ascii="仿宋_GB2312" w:hAnsi="Times New Roman" w:eastAsia="仿宋_GB2312" w:cs="仿宋_GB2312"/>
          <w:color w:val="333333"/>
          <w:sz w:val="32"/>
          <w:szCs w:val="32"/>
          <w:shd w:val="clear" w:color="auto" w:fill="FFFFFF"/>
        </w:rPr>
        <w:t>21</w:t>
      </w:r>
      <w:r>
        <w:rPr>
          <w:rFonts w:ascii="仿宋_GB2312" w:hAnsi="Times New Roman" w:eastAsia="仿宋_GB2312" w:cs="仿宋_GB2312"/>
          <w:color w:val="333333"/>
          <w:sz w:val="32"/>
          <w:szCs w:val="32"/>
          <w:shd w:val="clear" w:color="auto" w:fill="FFFFFF"/>
        </w:rPr>
        <w:t>日</w:t>
      </w:r>
    </w:p>
    <w:p w14:paraId="62E755C3">
      <w:pPr>
        <w:widowControl/>
        <w:jc w:val="left"/>
      </w:pPr>
    </w:p>
    <w:p w14:paraId="00E9461E">
      <w:pPr>
        <w:rPr>
          <w:rFonts w:ascii="黑体" w:hAnsi="宋体" w:eastAsia="黑体" w:cs="黑体"/>
          <w:color w:val="333333"/>
          <w:sz w:val="32"/>
          <w:szCs w:val="32"/>
          <w:shd w:val="clear" w:color="auto" w:fill="FFFFFF"/>
        </w:rPr>
      </w:pPr>
      <w:r>
        <w:rPr>
          <w:rFonts w:hint="eastAsia" w:ascii="黑体" w:hAnsi="宋体" w:eastAsia="黑体" w:cs="黑体"/>
          <w:color w:val="333333"/>
          <w:sz w:val="32"/>
          <w:szCs w:val="32"/>
          <w:shd w:val="clear" w:color="auto" w:fill="FFFFFF"/>
        </w:rPr>
        <w:br w:type="page"/>
      </w:r>
    </w:p>
    <w:p w14:paraId="5F1CA7B4">
      <w:pPr>
        <w:pStyle w:val="2"/>
        <w:widowControl/>
        <w:shd w:val="clear" w:color="auto" w:fill="FFFFFF"/>
        <w:spacing w:beforeAutospacing="0" w:afterAutospacing="0" w:line="560" w:lineRule="atLeast"/>
        <w:ind w:right="1920" w:firstLine="420"/>
        <w:textAlignment w:val="baseline"/>
        <w:rPr>
          <w:rFonts w:ascii="Times New Roman" w:hAnsi="Times New Roman"/>
          <w:color w:val="333333"/>
          <w:sz w:val="13"/>
          <w:szCs w:val="13"/>
        </w:rPr>
      </w:pPr>
      <w:r>
        <w:rPr>
          <w:rFonts w:hint="eastAsia" w:ascii="黑体" w:hAnsi="宋体" w:eastAsia="黑体" w:cs="黑体"/>
          <w:color w:val="333333"/>
          <w:sz w:val="32"/>
          <w:szCs w:val="32"/>
          <w:shd w:val="clear" w:color="auto" w:fill="FFFFFF"/>
        </w:rPr>
        <w:t>附件：</w:t>
      </w:r>
    </w:p>
    <w:p w14:paraId="10131D1C">
      <w:pPr>
        <w:widowControl/>
        <w:shd w:val="clear" w:color="auto" w:fill="FFFFFF"/>
        <w:spacing w:line="560" w:lineRule="atLeast"/>
        <w:ind w:firstLine="420"/>
        <w:jc w:val="center"/>
        <w:rPr>
          <w:rFonts w:ascii="Times New Roman" w:hAnsi="Times New Roman" w:cs="Times New Roman"/>
          <w:color w:val="333333"/>
          <w:sz w:val="13"/>
          <w:szCs w:val="13"/>
        </w:rPr>
      </w:pPr>
      <w:r>
        <w:rPr>
          <w:rFonts w:hint="eastAsia" w:ascii="方正小标宋简体" w:hAnsi="方正小标宋简体" w:eastAsia="方正小标宋简体" w:cs="方正小标宋简体"/>
          <w:color w:val="333333"/>
          <w:kern w:val="0"/>
          <w:sz w:val="44"/>
          <w:szCs w:val="44"/>
          <w:shd w:val="clear" w:color="auto" w:fill="FFFFFF"/>
          <w:lang w:bidi="ar"/>
        </w:rPr>
        <w:t>大连海洋大学</w:t>
      </w:r>
    </w:p>
    <w:p w14:paraId="7911BCFB">
      <w:pPr>
        <w:widowControl/>
        <w:shd w:val="clear" w:color="auto" w:fill="FFFFFF"/>
        <w:spacing w:line="560" w:lineRule="atLeast"/>
        <w:ind w:firstLine="420"/>
        <w:jc w:val="center"/>
        <w:rPr>
          <w:rFonts w:ascii="Times New Roman" w:hAnsi="Times New Roman" w:cs="Times New Roman"/>
          <w:color w:val="333333"/>
          <w:sz w:val="13"/>
          <w:szCs w:val="13"/>
        </w:rPr>
      </w:pPr>
      <w:r>
        <w:rPr>
          <w:rFonts w:hint="eastAsia" w:ascii="方正小标宋简体" w:hAnsi="方正小标宋简体" w:eastAsia="方正小标宋简体" w:cs="方正小标宋简体"/>
          <w:color w:val="333333"/>
          <w:kern w:val="0"/>
          <w:sz w:val="44"/>
          <w:szCs w:val="44"/>
          <w:shd w:val="clear" w:color="auto" w:fill="FFFFFF"/>
          <w:lang w:bidi="ar"/>
        </w:rPr>
        <w:t>大学生众创空间入驻团队考核办法</w:t>
      </w:r>
    </w:p>
    <w:p w14:paraId="295662B4">
      <w:pPr>
        <w:widowControl/>
        <w:shd w:val="clear" w:color="auto" w:fill="FFFFFF"/>
        <w:spacing w:line="560" w:lineRule="atLeast"/>
        <w:ind w:firstLine="420"/>
        <w:jc w:val="center"/>
        <w:rPr>
          <w:rFonts w:ascii="Times New Roman" w:hAnsi="Times New Roman" w:cs="Times New Roman"/>
          <w:color w:val="333333"/>
          <w:sz w:val="13"/>
          <w:szCs w:val="13"/>
        </w:rPr>
      </w:pPr>
      <w:r>
        <w:rPr>
          <w:rFonts w:hint="eastAsia" w:ascii="方正小标宋简体" w:hAnsi="方正小标宋简体" w:eastAsia="方正小标宋简体" w:cs="方正小标宋简体"/>
          <w:color w:val="333333"/>
          <w:kern w:val="0"/>
          <w:sz w:val="44"/>
          <w:szCs w:val="44"/>
          <w:shd w:val="clear" w:color="auto" w:fill="FFFFFF"/>
          <w:lang w:bidi="ar"/>
        </w:rPr>
        <w:t> </w:t>
      </w:r>
    </w:p>
    <w:p w14:paraId="4D129A4E">
      <w:pPr>
        <w:widowControl/>
        <w:shd w:val="clear" w:color="auto" w:fill="FFFFFF"/>
        <w:spacing w:line="560" w:lineRule="atLeast"/>
        <w:ind w:firstLine="640"/>
        <w:jc w:val="left"/>
        <w:rPr>
          <w:rFonts w:ascii="Times New Roman" w:hAnsi="Times New Roman" w:cs="Times New Roman"/>
          <w:color w:val="333333"/>
          <w:sz w:val="13"/>
          <w:szCs w:val="13"/>
        </w:rPr>
      </w:pPr>
      <w:r>
        <w:rPr>
          <w:rFonts w:ascii="仿宋_GB2312" w:hAnsi="Times New Roman" w:eastAsia="仿宋_GB2312" w:cs="仿宋_GB2312"/>
          <w:color w:val="333333"/>
          <w:kern w:val="0"/>
          <w:sz w:val="32"/>
          <w:szCs w:val="32"/>
          <w:shd w:val="clear" w:color="auto" w:fill="FFFFFF"/>
          <w:lang w:bidi="ar"/>
        </w:rPr>
        <w:t>根据《</w:t>
      </w:r>
      <w:r>
        <w:rPr>
          <w:rFonts w:hint="eastAsia" w:ascii="仿宋_GB2312" w:hAnsi="Times New Roman" w:eastAsia="仿宋_GB2312" w:cs="仿宋_GB2312"/>
          <w:color w:val="333333"/>
          <w:kern w:val="0"/>
          <w:sz w:val="32"/>
          <w:szCs w:val="32"/>
          <w:shd w:val="clear" w:color="auto" w:fill="FFFFFF"/>
          <w:lang w:bidi="ar"/>
        </w:rPr>
        <w:t>大连海洋大学</w:t>
      </w:r>
      <w:r>
        <w:rPr>
          <w:rFonts w:ascii="仿宋_GB2312" w:hAnsi="Times New Roman" w:eastAsia="仿宋_GB2312" w:cs="仿宋_GB2312"/>
          <w:color w:val="333333"/>
          <w:kern w:val="0"/>
          <w:sz w:val="32"/>
          <w:szCs w:val="32"/>
          <w:shd w:val="clear" w:color="auto" w:fill="FFFFFF"/>
          <w:lang w:bidi="ar"/>
        </w:rPr>
        <w:t>众创空间管理办法》的有关规定，为加强对众创空间入驻团队的管理，建立健全、合理的评估考核及激励机制，特制定本办法。</w:t>
      </w:r>
    </w:p>
    <w:p w14:paraId="167E0F42">
      <w:pPr>
        <w:widowControl/>
        <w:shd w:val="clear" w:color="auto" w:fill="FFFFFF"/>
        <w:spacing w:line="560" w:lineRule="atLeast"/>
        <w:ind w:firstLine="641"/>
        <w:jc w:val="left"/>
        <w:rPr>
          <w:rFonts w:ascii="Times New Roman" w:hAnsi="Times New Roman" w:cs="Times New Roman"/>
          <w:color w:val="333333"/>
          <w:sz w:val="13"/>
          <w:szCs w:val="13"/>
        </w:rPr>
      </w:pPr>
      <w:r>
        <w:rPr>
          <w:rStyle w:val="5"/>
          <w:rFonts w:hint="eastAsia" w:ascii="黑体" w:hAnsi="宋体" w:eastAsia="黑体" w:cs="黑体"/>
          <w:b w:val="0"/>
          <w:color w:val="333333"/>
          <w:kern w:val="0"/>
          <w:sz w:val="32"/>
          <w:szCs w:val="32"/>
          <w:shd w:val="clear" w:color="auto" w:fill="FFFFFF"/>
          <w:lang w:bidi="ar"/>
        </w:rPr>
        <w:t>一、评估考核对象</w:t>
      </w:r>
    </w:p>
    <w:p w14:paraId="32F75081">
      <w:pPr>
        <w:widowControl/>
        <w:shd w:val="clear" w:color="auto" w:fill="FFFFFF"/>
        <w:spacing w:line="560" w:lineRule="atLeast"/>
        <w:ind w:firstLine="640"/>
        <w:jc w:val="left"/>
        <w:rPr>
          <w:rFonts w:ascii="Times New Roman" w:hAnsi="Times New Roman" w:cs="Times New Roman"/>
          <w:color w:val="333333"/>
          <w:sz w:val="13"/>
          <w:szCs w:val="13"/>
        </w:rPr>
      </w:pPr>
      <w:r>
        <w:rPr>
          <w:rFonts w:ascii="仿宋_GB2312" w:hAnsi="Times New Roman" w:eastAsia="仿宋_GB2312" w:cs="仿宋_GB2312"/>
          <w:color w:val="333333"/>
          <w:kern w:val="0"/>
          <w:sz w:val="32"/>
          <w:szCs w:val="32"/>
          <w:shd w:val="clear" w:color="auto" w:fill="FFFFFF"/>
          <w:lang w:bidi="ar"/>
        </w:rPr>
        <w:t>签订《</w:t>
      </w:r>
      <w:r>
        <w:rPr>
          <w:rFonts w:hint="eastAsia" w:ascii="仿宋_GB2312" w:hAnsi="Times New Roman" w:eastAsia="仿宋_GB2312" w:cs="仿宋_GB2312"/>
          <w:color w:val="333333"/>
          <w:kern w:val="0"/>
          <w:sz w:val="32"/>
          <w:szCs w:val="32"/>
          <w:shd w:val="clear" w:color="auto" w:fill="FFFFFF"/>
          <w:lang w:bidi="ar"/>
        </w:rPr>
        <w:t>大连海洋大学</w:t>
      </w:r>
      <w:r>
        <w:rPr>
          <w:rFonts w:ascii="仿宋_GB2312" w:hAnsi="Times New Roman" w:eastAsia="仿宋_GB2312" w:cs="仿宋_GB2312"/>
          <w:color w:val="333333"/>
          <w:kern w:val="0"/>
          <w:sz w:val="32"/>
          <w:szCs w:val="32"/>
          <w:shd w:val="clear" w:color="auto" w:fill="FFFFFF"/>
          <w:lang w:bidi="ar"/>
        </w:rPr>
        <w:t>众创空间入驻协议书》并按分配场所开展工作的入驻团队。</w:t>
      </w:r>
    </w:p>
    <w:p w14:paraId="232DDDA4">
      <w:pPr>
        <w:widowControl/>
        <w:shd w:val="clear" w:color="auto" w:fill="FFFFFF"/>
        <w:spacing w:line="560" w:lineRule="atLeast"/>
        <w:ind w:firstLine="641"/>
        <w:jc w:val="left"/>
        <w:rPr>
          <w:rFonts w:ascii="Times New Roman" w:hAnsi="Times New Roman" w:cs="Times New Roman"/>
          <w:color w:val="333333"/>
          <w:sz w:val="13"/>
          <w:szCs w:val="13"/>
        </w:rPr>
      </w:pPr>
      <w:r>
        <w:rPr>
          <w:rStyle w:val="5"/>
          <w:rFonts w:hint="eastAsia" w:ascii="黑体" w:hAnsi="宋体" w:eastAsia="黑体" w:cs="黑体"/>
          <w:b w:val="0"/>
          <w:color w:val="333333"/>
          <w:kern w:val="0"/>
          <w:sz w:val="32"/>
          <w:szCs w:val="32"/>
          <w:shd w:val="clear" w:color="auto" w:fill="FFFFFF"/>
          <w:lang w:bidi="ar"/>
        </w:rPr>
        <w:t>二、评估考核内容</w:t>
      </w:r>
    </w:p>
    <w:p w14:paraId="3EA5CEDA">
      <w:pPr>
        <w:widowControl/>
        <w:shd w:val="clear" w:color="auto" w:fill="FFFFFF"/>
        <w:spacing w:line="560" w:lineRule="atLeast"/>
        <w:ind w:firstLine="641"/>
        <w:jc w:val="left"/>
        <w:rPr>
          <w:rFonts w:ascii="Times New Roman" w:hAnsi="Times New Roman" w:cs="Times New Roman"/>
          <w:color w:val="333333"/>
          <w:sz w:val="13"/>
          <w:szCs w:val="13"/>
        </w:rPr>
      </w:pPr>
      <w:r>
        <w:rPr>
          <w:rStyle w:val="5"/>
          <w:rFonts w:hint="eastAsia" w:ascii="楷体" w:hAnsi="楷体" w:eastAsia="楷体" w:cs="楷体"/>
          <w:b w:val="0"/>
          <w:color w:val="333333"/>
          <w:kern w:val="0"/>
          <w:sz w:val="32"/>
          <w:szCs w:val="32"/>
          <w:shd w:val="clear" w:color="auto" w:fill="FFFFFF"/>
          <w:lang w:bidi="ar"/>
        </w:rPr>
        <w:t>（一）初创类创业团队</w:t>
      </w:r>
    </w:p>
    <w:p w14:paraId="2FEEC700">
      <w:pPr>
        <w:widowControl/>
        <w:shd w:val="clear" w:color="auto" w:fill="FFFFFF"/>
        <w:spacing w:line="560" w:lineRule="atLeast"/>
        <w:ind w:firstLine="640"/>
        <w:jc w:val="left"/>
        <w:rPr>
          <w:rFonts w:ascii="Times New Roman" w:hAnsi="Times New Roman" w:cs="Times New Roman"/>
          <w:color w:val="333333"/>
          <w:sz w:val="13"/>
          <w:szCs w:val="13"/>
        </w:rPr>
      </w:pPr>
      <w:r>
        <w:rPr>
          <w:rFonts w:ascii="仿宋_GB2312" w:hAnsi="Times New Roman" w:eastAsia="仿宋_GB2312" w:cs="仿宋_GB2312"/>
          <w:color w:val="333333"/>
          <w:kern w:val="0"/>
          <w:sz w:val="32"/>
          <w:szCs w:val="32"/>
          <w:shd w:val="clear" w:color="auto" w:fill="FFFFFF"/>
          <w:lang w:bidi="ar"/>
        </w:rPr>
        <w:t>评估考核内容分为孵化进度评估（孵化时间不超过1年）、团队建设、项目及产品市场前景、场地使用、日常配合。评估考核采取量化记分的形式进行打分，总分值为100分。</w:t>
      </w:r>
    </w:p>
    <w:p w14:paraId="6610EFB2">
      <w:pPr>
        <w:widowControl/>
        <w:shd w:val="clear" w:color="auto" w:fill="FFFFFF"/>
        <w:spacing w:line="560" w:lineRule="atLeast"/>
        <w:ind w:firstLine="641"/>
        <w:jc w:val="left"/>
        <w:rPr>
          <w:rFonts w:ascii="Times New Roman" w:hAnsi="Times New Roman" w:cs="Times New Roman"/>
          <w:color w:val="333333"/>
          <w:sz w:val="13"/>
          <w:szCs w:val="13"/>
        </w:rPr>
      </w:pPr>
      <w:r>
        <w:rPr>
          <w:rStyle w:val="5"/>
          <w:rFonts w:hint="eastAsia" w:ascii="楷体" w:hAnsi="楷体" w:eastAsia="楷体" w:cs="楷体"/>
          <w:b w:val="0"/>
          <w:color w:val="333333"/>
          <w:kern w:val="0"/>
          <w:sz w:val="32"/>
          <w:szCs w:val="32"/>
          <w:shd w:val="clear" w:color="auto" w:fill="FFFFFF"/>
          <w:lang w:bidi="ar"/>
        </w:rPr>
        <w:t>（二）孵化类创业企业</w:t>
      </w:r>
    </w:p>
    <w:p w14:paraId="1FE6FCCE">
      <w:pPr>
        <w:widowControl/>
        <w:shd w:val="clear" w:color="auto" w:fill="FFFFFF"/>
        <w:spacing w:line="560" w:lineRule="atLeast"/>
        <w:ind w:firstLine="640"/>
        <w:jc w:val="left"/>
        <w:rPr>
          <w:rFonts w:ascii="Times New Roman" w:hAnsi="Times New Roman" w:cs="Times New Roman"/>
          <w:color w:val="333333"/>
          <w:sz w:val="13"/>
          <w:szCs w:val="13"/>
        </w:rPr>
      </w:pPr>
      <w:r>
        <w:rPr>
          <w:rFonts w:ascii="仿宋_GB2312" w:hAnsi="Times New Roman" w:eastAsia="仿宋_GB2312" w:cs="仿宋_GB2312"/>
          <w:color w:val="333333"/>
          <w:kern w:val="0"/>
          <w:sz w:val="32"/>
          <w:szCs w:val="32"/>
          <w:shd w:val="clear" w:color="auto" w:fill="FFFFFF"/>
          <w:lang w:bidi="ar"/>
        </w:rPr>
        <w:t>评估考核内容分为企业入驻至今营业额、入驻至今税收额（以递交的月报表汇总及递交过的完税凭证复印件为依据）、团队建设、项目及产品市场前景、场地使用、日常配合。评估考核采取量化记分的形式进行打分，总分值为100分。</w:t>
      </w:r>
    </w:p>
    <w:p w14:paraId="7A6DDC0E">
      <w:pPr>
        <w:widowControl/>
        <w:shd w:val="clear" w:color="auto" w:fill="FFFFFF"/>
        <w:spacing w:line="560" w:lineRule="atLeast"/>
        <w:ind w:firstLine="641"/>
        <w:jc w:val="left"/>
        <w:rPr>
          <w:rFonts w:ascii="Times New Roman" w:hAnsi="Times New Roman" w:cs="Times New Roman"/>
          <w:color w:val="333333"/>
          <w:sz w:val="13"/>
          <w:szCs w:val="13"/>
        </w:rPr>
      </w:pPr>
      <w:r>
        <w:rPr>
          <w:rStyle w:val="5"/>
          <w:rFonts w:hint="eastAsia" w:ascii="黑体" w:hAnsi="宋体" w:eastAsia="黑体" w:cs="黑体"/>
          <w:b w:val="0"/>
          <w:color w:val="333333"/>
          <w:kern w:val="0"/>
          <w:sz w:val="32"/>
          <w:szCs w:val="32"/>
          <w:shd w:val="clear" w:color="auto" w:fill="FFFFFF"/>
          <w:lang w:bidi="ar"/>
        </w:rPr>
        <w:t>三、评估考核组织及方式</w:t>
      </w:r>
    </w:p>
    <w:p w14:paraId="72E2FE46">
      <w:pPr>
        <w:widowControl/>
        <w:shd w:val="clear" w:color="auto" w:fill="FFFFFF"/>
        <w:spacing w:line="560" w:lineRule="atLeast"/>
        <w:ind w:firstLine="640"/>
        <w:jc w:val="left"/>
        <w:rPr>
          <w:rFonts w:ascii="Times New Roman" w:hAnsi="Times New Roman" w:cs="Times New Roman"/>
          <w:color w:val="333333"/>
          <w:sz w:val="13"/>
          <w:szCs w:val="13"/>
        </w:rPr>
      </w:pPr>
      <w:r>
        <w:rPr>
          <w:rFonts w:ascii="仿宋_GB2312" w:hAnsi="Times New Roman" w:eastAsia="仿宋_GB2312" w:cs="仿宋_GB2312"/>
          <w:color w:val="333333"/>
          <w:kern w:val="0"/>
          <w:sz w:val="32"/>
          <w:szCs w:val="32"/>
          <w:shd w:val="clear" w:color="auto" w:fill="FFFFFF"/>
          <w:lang w:bidi="ar"/>
        </w:rPr>
        <w:t>对入驻团队的评估考核采取定期和不定期的方式。定期评估考核原则上每年进行两次，分别在每年6月份和12月份，由</w:t>
      </w:r>
      <w:r>
        <w:rPr>
          <w:rFonts w:hint="eastAsia" w:ascii="仿宋_GB2312" w:hAnsi="Times New Roman" w:eastAsia="仿宋_GB2312" w:cs="仿宋_GB2312"/>
          <w:color w:val="333333"/>
          <w:kern w:val="0"/>
          <w:sz w:val="32"/>
          <w:szCs w:val="32"/>
          <w:shd w:val="clear" w:color="auto" w:fill="FFFFFF"/>
          <w:lang w:bidi="ar"/>
        </w:rPr>
        <w:t>创新创业学院</w:t>
      </w:r>
      <w:r>
        <w:rPr>
          <w:rFonts w:ascii="仿宋_GB2312" w:hAnsi="Times New Roman" w:eastAsia="仿宋_GB2312" w:cs="仿宋_GB2312"/>
          <w:color w:val="333333"/>
          <w:kern w:val="0"/>
          <w:sz w:val="32"/>
          <w:szCs w:val="32"/>
          <w:shd w:val="clear" w:color="auto" w:fill="FFFFFF"/>
          <w:lang w:bidi="ar"/>
        </w:rPr>
        <w:t>组织实施。不定期考核由</w:t>
      </w:r>
      <w:r>
        <w:rPr>
          <w:rFonts w:hint="eastAsia" w:ascii="仿宋_GB2312" w:hAnsi="Times New Roman" w:eastAsia="仿宋_GB2312" w:cs="仿宋_GB2312"/>
          <w:color w:val="333333"/>
          <w:kern w:val="0"/>
          <w:sz w:val="32"/>
          <w:szCs w:val="32"/>
          <w:shd w:val="clear" w:color="auto" w:fill="FFFFFF"/>
          <w:lang w:bidi="ar"/>
        </w:rPr>
        <w:t>创新创业学院</w:t>
      </w:r>
      <w:r>
        <w:rPr>
          <w:rFonts w:ascii="仿宋_GB2312" w:hAnsi="Times New Roman" w:eastAsia="仿宋_GB2312" w:cs="仿宋_GB2312"/>
          <w:color w:val="333333"/>
          <w:kern w:val="0"/>
          <w:sz w:val="32"/>
          <w:szCs w:val="32"/>
          <w:shd w:val="clear" w:color="auto" w:fill="FFFFFF"/>
          <w:lang w:bidi="ar"/>
        </w:rPr>
        <w:t>随机进行，并记录在案。</w:t>
      </w:r>
    </w:p>
    <w:p w14:paraId="75CC9FF1">
      <w:pPr>
        <w:widowControl/>
        <w:shd w:val="clear" w:color="auto" w:fill="FFFFFF"/>
        <w:spacing w:line="560" w:lineRule="atLeast"/>
        <w:ind w:firstLine="641"/>
        <w:jc w:val="left"/>
        <w:rPr>
          <w:rFonts w:ascii="Times New Roman" w:hAnsi="Times New Roman" w:cs="Times New Roman"/>
          <w:color w:val="333333"/>
          <w:sz w:val="13"/>
          <w:szCs w:val="13"/>
        </w:rPr>
      </w:pPr>
      <w:r>
        <w:rPr>
          <w:rStyle w:val="5"/>
          <w:rFonts w:hint="eastAsia" w:ascii="黑体" w:hAnsi="宋体" w:eastAsia="黑体" w:cs="黑体"/>
          <w:b w:val="0"/>
          <w:color w:val="333333"/>
          <w:kern w:val="0"/>
          <w:sz w:val="32"/>
          <w:szCs w:val="32"/>
          <w:shd w:val="clear" w:color="auto" w:fill="FFFFFF"/>
          <w:lang w:bidi="ar"/>
        </w:rPr>
        <w:t>四、评估考核程序</w:t>
      </w:r>
    </w:p>
    <w:p w14:paraId="106E3935">
      <w:pPr>
        <w:widowControl/>
        <w:shd w:val="clear" w:color="auto" w:fill="FFFFFF"/>
        <w:spacing w:line="560" w:lineRule="atLeast"/>
        <w:ind w:firstLine="640"/>
        <w:jc w:val="left"/>
        <w:rPr>
          <w:rFonts w:ascii="Times New Roman" w:hAnsi="Times New Roman" w:cs="Times New Roman"/>
          <w:color w:val="333333"/>
          <w:sz w:val="13"/>
          <w:szCs w:val="13"/>
        </w:rPr>
      </w:pPr>
      <w:r>
        <w:rPr>
          <w:rFonts w:ascii="仿宋_GB2312" w:hAnsi="Times New Roman" w:eastAsia="仿宋_GB2312" w:cs="仿宋_GB2312"/>
          <w:color w:val="333333"/>
          <w:kern w:val="0"/>
          <w:sz w:val="32"/>
          <w:szCs w:val="32"/>
          <w:shd w:val="clear" w:color="auto" w:fill="FFFFFF"/>
          <w:lang w:bidi="ar"/>
        </w:rPr>
        <w:t>（一）</w:t>
      </w:r>
      <w:r>
        <w:rPr>
          <w:rFonts w:hint="eastAsia" w:ascii="仿宋_GB2312" w:hAnsi="Times New Roman" w:eastAsia="仿宋_GB2312" w:cs="仿宋_GB2312"/>
          <w:color w:val="333333"/>
          <w:kern w:val="0"/>
          <w:sz w:val="32"/>
          <w:szCs w:val="32"/>
          <w:shd w:val="clear" w:color="auto" w:fill="FFFFFF"/>
          <w:lang w:bidi="ar"/>
        </w:rPr>
        <w:t>创新创业学院</w:t>
      </w:r>
      <w:r>
        <w:rPr>
          <w:rFonts w:ascii="仿宋_GB2312" w:hAnsi="Times New Roman" w:eastAsia="仿宋_GB2312" w:cs="仿宋_GB2312"/>
          <w:color w:val="333333"/>
          <w:kern w:val="0"/>
          <w:sz w:val="32"/>
          <w:szCs w:val="32"/>
          <w:shd w:val="clear" w:color="auto" w:fill="FFFFFF"/>
          <w:lang w:bidi="ar"/>
        </w:rPr>
        <w:t>会发出书面通知；</w:t>
      </w:r>
    </w:p>
    <w:p w14:paraId="5470BFCF">
      <w:pPr>
        <w:widowControl/>
        <w:shd w:val="clear" w:color="auto" w:fill="FFFFFF"/>
        <w:spacing w:line="560" w:lineRule="atLeast"/>
        <w:ind w:firstLine="640"/>
        <w:jc w:val="left"/>
        <w:rPr>
          <w:rFonts w:ascii="Times New Roman" w:hAnsi="Times New Roman" w:cs="Times New Roman"/>
          <w:color w:val="333333"/>
          <w:sz w:val="13"/>
          <w:szCs w:val="13"/>
        </w:rPr>
      </w:pPr>
      <w:r>
        <w:rPr>
          <w:rFonts w:ascii="仿宋_GB2312" w:hAnsi="Times New Roman" w:eastAsia="仿宋_GB2312" w:cs="仿宋_GB2312"/>
          <w:color w:val="333333"/>
          <w:kern w:val="0"/>
          <w:sz w:val="32"/>
          <w:szCs w:val="32"/>
          <w:shd w:val="clear" w:color="auto" w:fill="FFFFFF"/>
          <w:lang w:bidi="ar"/>
        </w:rPr>
        <w:t>（二）入驻团队根据评估考核要求准备材料；</w:t>
      </w:r>
    </w:p>
    <w:p w14:paraId="590332B6">
      <w:pPr>
        <w:widowControl/>
        <w:shd w:val="clear" w:color="auto" w:fill="FFFFFF"/>
        <w:spacing w:line="560" w:lineRule="atLeast"/>
        <w:ind w:firstLine="640"/>
        <w:jc w:val="left"/>
        <w:rPr>
          <w:rFonts w:ascii="Times New Roman" w:hAnsi="Times New Roman" w:cs="Times New Roman"/>
          <w:color w:val="333333"/>
          <w:sz w:val="13"/>
          <w:szCs w:val="13"/>
        </w:rPr>
      </w:pPr>
      <w:r>
        <w:rPr>
          <w:rFonts w:ascii="仿宋_GB2312" w:hAnsi="Times New Roman" w:eastAsia="仿宋_GB2312" w:cs="仿宋_GB2312"/>
          <w:color w:val="333333"/>
          <w:kern w:val="0"/>
          <w:sz w:val="32"/>
          <w:szCs w:val="32"/>
          <w:shd w:val="clear" w:color="auto" w:fill="FFFFFF"/>
          <w:lang w:bidi="ar"/>
        </w:rPr>
        <w:t xml:space="preserve">（三） </w:t>
      </w:r>
      <w:r>
        <w:rPr>
          <w:rFonts w:hint="eastAsia" w:ascii="仿宋_GB2312" w:hAnsi="Times New Roman" w:eastAsia="仿宋_GB2312" w:cs="仿宋_GB2312"/>
          <w:color w:val="333333"/>
          <w:kern w:val="0"/>
          <w:sz w:val="32"/>
          <w:szCs w:val="32"/>
          <w:shd w:val="clear" w:color="auto" w:fill="FFFFFF"/>
          <w:lang w:bidi="ar"/>
        </w:rPr>
        <w:t>创新创业学院</w:t>
      </w:r>
      <w:r>
        <w:rPr>
          <w:rFonts w:ascii="仿宋_GB2312" w:hAnsi="Times New Roman" w:eastAsia="仿宋_GB2312" w:cs="仿宋_GB2312"/>
          <w:color w:val="333333"/>
          <w:kern w:val="0"/>
          <w:sz w:val="32"/>
          <w:szCs w:val="32"/>
          <w:shd w:val="clear" w:color="auto" w:fill="FFFFFF"/>
          <w:lang w:bidi="ar"/>
        </w:rPr>
        <w:t>组织有关人员对考核材料进行审核，并进行相关调查；</w:t>
      </w:r>
    </w:p>
    <w:p w14:paraId="0C27106F">
      <w:pPr>
        <w:widowControl/>
        <w:shd w:val="clear" w:color="auto" w:fill="FFFFFF"/>
        <w:spacing w:line="560" w:lineRule="atLeast"/>
        <w:ind w:firstLine="640"/>
        <w:jc w:val="left"/>
        <w:rPr>
          <w:rFonts w:ascii="Times New Roman" w:hAnsi="Times New Roman" w:cs="Times New Roman"/>
          <w:color w:val="333333"/>
          <w:sz w:val="13"/>
          <w:szCs w:val="13"/>
        </w:rPr>
      </w:pPr>
      <w:r>
        <w:rPr>
          <w:rFonts w:ascii="仿宋_GB2312" w:hAnsi="Times New Roman" w:eastAsia="仿宋_GB2312" w:cs="仿宋_GB2312"/>
          <w:color w:val="333333"/>
          <w:kern w:val="0"/>
          <w:sz w:val="32"/>
          <w:szCs w:val="32"/>
          <w:shd w:val="clear" w:color="auto" w:fill="FFFFFF"/>
          <w:lang w:bidi="ar"/>
        </w:rPr>
        <w:t>（四）组织人员对考核材料进行打分；</w:t>
      </w:r>
    </w:p>
    <w:p w14:paraId="22D2078C">
      <w:pPr>
        <w:widowControl/>
        <w:shd w:val="clear" w:color="auto" w:fill="FFFFFF"/>
        <w:spacing w:line="560" w:lineRule="atLeast"/>
        <w:ind w:firstLine="640"/>
        <w:jc w:val="left"/>
        <w:rPr>
          <w:rFonts w:ascii="Times New Roman" w:hAnsi="Times New Roman" w:cs="Times New Roman"/>
          <w:color w:val="333333"/>
          <w:sz w:val="13"/>
          <w:szCs w:val="13"/>
        </w:rPr>
      </w:pPr>
      <w:r>
        <w:rPr>
          <w:rFonts w:ascii="仿宋_GB2312" w:hAnsi="Times New Roman" w:eastAsia="仿宋_GB2312" w:cs="仿宋_GB2312"/>
          <w:color w:val="333333"/>
          <w:kern w:val="0"/>
          <w:sz w:val="32"/>
          <w:szCs w:val="32"/>
          <w:shd w:val="clear" w:color="auto" w:fill="FFFFFF"/>
          <w:lang w:bidi="ar"/>
        </w:rPr>
        <w:t>（五）确定考核是否合格。</w:t>
      </w:r>
    </w:p>
    <w:p w14:paraId="0FB96796">
      <w:pPr>
        <w:widowControl/>
        <w:shd w:val="clear" w:color="auto" w:fill="FFFFFF"/>
        <w:spacing w:line="560" w:lineRule="atLeast"/>
        <w:ind w:firstLine="641"/>
        <w:jc w:val="left"/>
        <w:rPr>
          <w:rFonts w:ascii="Times New Roman" w:hAnsi="Times New Roman" w:cs="Times New Roman"/>
          <w:color w:val="333333"/>
          <w:sz w:val="13"/>
          <w:szCs w:val="13"/>
        </w:rPr>
      </w:pPr>
      <w:r>
        <w:rPr>
          <w:rStyle w:val="5"/>
          <w:rFonts w:hint="eastAsia" w:ascii="黑体" w:hAnsi="宋体" w:eastAsia="黑体" w:cs="黑体"/>
          <w:b w:val="0"/>
          <w:color w:val="333333"/>
          <w:kern w:val="0"/>
          <w:sz w:val="32"/>
          <w:szCs w:val="32"/>
          <w:shd w:val="clear" w:color="auto" w:fill="FFFFFF"/>
          <w:lang w:bidi="ar"/>
        </w:rPr>
        <w:t>五、需要提交的材料（以下资料一式2份）</w:t>
      </w:r>
    </w:p>
    <w:p w14:paraId="62BF125C">
      <w:pPr>
        <w:widowControl/>
        <w:shd w:val="clear" w:color="auto" w:fill="FFFFFF"/>
        <w:spacing w:line="560" w:lineRule="atLeast"/>
        <w:ind w:firstLine="640"/>
        <w:jc w:val="left"/>
        <w:rPr>
          <w:rFonts w:ascii="Times New Roman" w:hAnsi="Times New Roman" w:cs="Times New Roman"/>
          <w:color w:val="333333"/>
          <w:sz w:val="13"/>
          <w:szCs w:val="13"/>
        </w:rPr>
      </w:pPr>
      <w:r>
        <w:rPr>
          <w:rFonts w:ascii="仿宋_GB2312" w:hAnsi="Times New Roman" w:eastAsia="仿宋_GB2312" w:cs="仿宋_GB2312"/>
          <w:color w:val="333333"/>
          <w:kern w:val="0"/>
          <w:sz w:val="32"/>
          <w:szCs w:val="32"/>
          <w:shd w:val="clear" w:color="auto" w:fill="FFFFFF"/>
          <w:lang w:bidi="ar"/>
        </w:rPr>
        <w:t>（一）制作</w:t>
      </w:r>
      <w:r>
        <w:rPr>
          <w:rFonts w:hint="eastAsia" w:ascii="仿宋_GB2312" w:hAnsi="Times New Roman" w:eastAsia="仿宋_GB2312" w:cs="仿宋_GB2312"/>
          <w:color w:val="333333"/>
          <w:kern w:val="0"/>
          <w:sz w:val="32"/>
          <w:szCs w:val="32"/>
          <w:shd w:val="clear" w:color="auto" w:fill="FFFFFF"/>
          <w:lang w:val="en-US" w:eastAsia="zh-CN" w:bidi="ar"/>
        </w:rPr>
        <w:t>6</w:t>
      </w:r>
      <w:r>
        <w:rPr>
          <w:rFonts w:ascii="仿宋_GB2312" w:hAnsi="Times New Roman" w:eastAsia="仿宋_GB2312" w:cs="仿宋_GB2312"/>
          <w:color w:val="333333"/>
          <w:kern w:val="0"/>
          <w:sz w:val="32"/>
          <w:szCs w:val="32"/>
          <w:shd w:val="clear" w:color="auto" w:fill="FFFFFF"/>
          <w:lang w:bidi="ar"/>
        </w:rPr>
        <w:t>分钟内PPT汇报资料，主要包括项目概况、入驻至今营业额及税收、企业优势、创业团队分配情况、项目运营现状、项目规划等（此项仅提供电子版）；</w:t>
      </w:r>
    </w:p>
    <w:p w14:paraId="07C86651">
      <w:pPr>
        <w:widowControl/>
        <w:shd w:val="clear" w:color="auto" w:fill="FFFFFF"/>
        <w:spacing w:line="560" w:lineRule="atLeast"/>
        <w:ind w:firstLine="640"/>
        <w:jc w:val="left"/>
        <w:rPr>
          <w:rFonts w:ascii="Times New Roman" w:hAnsi="Times New Roman" w:cs="Times New Roman"/>
          <w:color w:val="333333"/>
          <w:sz w:val="13"/>
          <w:szCs w:val="13"/>
        </w:rPr>
      </w:pPr>
      <w:r>
        <w:rPr>
          <w:rFonts w:ascii="仿宋_GB2312" w:hAnsi="Times New Roman" w:eastAsia="仿宋_GB2312" w:cs="仿宋_GB2312"/>
          <w:color w:val="333333"/>
          <w:kern w:val="0"/>
          <w:sz w:val="32"/>
          <w:szCs w:val="32"/>
          <w:shd w:val="clear" w:color="auto" w:fill="FFFFFF"/>
          <w:lang w:bidi="ar"/>
        </w:rPr>
        <w:t>（二）入驻团队考核表；</w:t>
      </w:r>
    </w:p>
    <w:p w14:paraId="07323D06">
      <w:pPr>
        <w:widowControl/>
        <w:shd w:val="clear" w:color="auto" w:fill="FFFFFF"/>
        <w:spacing w:line="560" w:lineRule="atLeast"/>
        <w:ind w:firstLine="640"/>
        <w:jc w:val="left"/>
        <w:rPr>
          <w:rFonts w:ascii="Times New Roman" w:hAnsi="Times New Roman" w:cs="Times New Roman"/>
          <w:color w:val="333333"/>
          <w:sz w:val="13"/>
          <w:szCs w:val="13"/>
        </w:rPr>
      </w:pPr>
      <w:r>
        <w:rPr>
          <w:rFonts w:ascii="仿宋_GB2312" w:hAnsi="Times New Roman" w:eastAsia="仿宋_GB2312" w:cs="仿宋_GB2312"/>
          <w:color w:val="333333"/>
          <w:kern w:val="0"/>
          <w:sz w:val="32"/>
          <w:szCs w:val="32"/>
          <w:shd w:val="clear" w:color="auto" w:fill="FFFFFF"/>
          <w:lang w:bidi="ar"/>
        </w:rPr>
        <w:t>（三）营业执照复印件、税务登记证复印件（已注册企业提供）；</w:t>
      </w:r>
    </w:p>
    <w:p w14:paraId="186C6035">
      <w:pPr>
        <w:widowControl/>
        <w:shd w:val="clear" w:color="auto" w:fill="FFFFFF"/>
        <w:spacing w:line="560" w:lineRule="atLeast"/>
        <w:ind w:firstLine="640"/>
        <w:jc w:val="left"/>
        <w:rPr>
          <w:rFonts w:ascii="Times New Roman" w:hAnsi="Times New Roman" w:cs="Times New Roman"/>
          <w:color w:val="333333"/>
          <w:sz w:val="13"/>
          <w:szCs w:val="13"/>
        </w:rPr>
      </w:pPr>
      <w:r>
        <w:rPr>
          <w:rFonts w:ascii="仿宋_GB2312" w:hAnsi="Times New Roman" w:eastAsia="仿宋_GB2312" w:cs="仿宋_GB2312"/>
          <w:color w:val="333333"/>
          <w:kern w:val="0"/>
          <w:sz w:val="32"/>
          <w:szCs w:val="32"/>
          <w:shd w:val="clear" w:color="auto" w:fill="FFFFFF"/>
          <w:lang w:bidi="ar"/>
        </w:rPr>
        <w:t>（四）评估考核组安排提交的其他材料</w:t>
      </w:r>
      <w:r>
        <w:rPr>
          <w:rStyle w:val="5"/>
          <w:rFonts w:ascii="仿宋_GB2312" w:hAnsi="Times New Roman" w:eastAsia="仿宋_GB2312" w:cs="仿宋_GB2312"/>
          <w:b w:val="0"/>
          <w:color w:val="333333"/>
          <w:kern w:val="0"/>
          <w:sz w:val="32"/>
          <w:szCs w:val="32"/>
          <w:shd w:val="clear" w:color="auto" w:fill="FFFFFF"/>
          <w:lang w:bidi="ar"/>
        </w:rPr>
        <w:t>。</w:t>
      </w:r>
    </w:p>
    <w:p w14:paraId="284C0AFB">
      <w:pPr>
        <w:widowControl/>
        <w:shd w:val="clear" w:color="auto" w:fill="FFFFFF"/>
        <w:spacing w:line="560" w:lineRule="atLeast"/>
        <w:ind w:firstLine="641"/>
        <w:jc w:val="left"/>
        <w:rPr>
          <w:rFonts w:ascii="Times New Roman" w:hAnsi="Times New Roman" w:cs="Times New Roman"/>
          <w:color w:val="333333"/>
          <w:sz w:val="13"/>
          <w:szCs w:val="13"/>
        </w:rPr>
      </w:pPr>
      <w:r>
        <w:rPr>
          <w:rStyle w:val="5"/>
          <w:rFonts w:hint="eastAsia" w:ascii="黑体" w:hAnsi="宋体" w:eastAsia="黑体" w:cs="黑体"/>
          <w:b w:val="0"/>
          <w:color w:val="333333"/>
          <w:kern w:val="0"/>
          <w:sz w:val="32"/>
          <w:szCs w:val="32"/>
          <w:shd w:val="clear" w:color="auto" w:fill="FFFFFF"/>
          <w:lang w:bidi="ar"/>
        </w:rPr>
        <w:t>六、评估考核结果</w:t>
      </w:r>
    </w:p>
    <w:p w14:paraId="39100065">
      <w:pPr>
        <w:widowControl/>
        <w:shd w:val="clear" w:color="auto" w:fill="FFFFFF"/>
        <w:spacing w:line="560" w:lineRule="atLeast"/>
        <w:ind w:firstLine="640"/>
        <w:jc w:val="left"/>
        <w:rPr>
          <w:rFonts w:ascii="Times New Roman" w:hAnsi="Times New Roman" w:cs="Times New Roman"/>
          <w:color w:val="333333"/>
          <w:sz w:val="13"/>
          <w:szCs w:val="13"/>
        </w:rPr>
      </w:pPr>
      <w:r>
        <w:rPr>
          <w:rFonts w:ascii="仿宋_GB2312" w:hAnsi="Times New Roman" w:eastAsia="仿宋_GB2312" w:cs="仿宋_GB2312"/>
          <w:color w:val="333333"/>
          <w:kern w:val="0"/>
          <w:sz w:val="32"/>
          <w:szCs w:val="32"/>
          <w:shd w:val="clear" w:color="auto" w:fill="FFFFFF"/>
          <w:lang w:bidi="ar"/>
        </w:rPr>
        <w:t>评估考核结果分为优秀、合格与不合格三种，考核分在80（含）—100分为优秀，60分（含）—79分为合格，60分以下为不合格（评估考核优秀比例应控制在入驻团队总量的10%左右）。</w:t>
      </w:r>
    </w:p>
    <w:p w14:paraId="34507D81">
      <w:pPr>
        <w:widowControl/>
        <w:shd w:val="clear" w:color="auto" w:fill="FFFFFF"/>
        <w:spacing w:line="560" w:lineRule="atLeast"/>
        <w:ind w:firstLine="640"/>
        <w:jc w:val="left"/>
        <w:rPr>
          <w:rFonts w:ascii="Times New Roman" w:hAnsi="Times New Roman" w:cs="Times New Roman"/>
          <w:color w:val="333333"/>
          <w:sz w:val="13"/>
          <w:szCs w:val="13"/>
        </w:rPr>
      </w:pPr>
      <w:r>
        <w:rPr>
          <w:rFonts w:ascii="仿宋_GB2312" w:hAnsi="Times New Roman" w:eastAsia="仿宋_GB2312" w:cs="仿宋_GB2312"/>
          <w:color w:val="333333"/>
          <w:kern w:val="0"/>
          <w:sz w:val="32"/>
          <w:szCs w:val="32"/>
          <w:shd w:val="clear" w:color="auto" w:fill="FFFFFF"/>
          <w:lang w:bidi="ar"/>
        </w:rPr>
        <w:t>入驻团队在评估考核中出现下列情况之一者，视为考核不合格，也可随时给予退出：</w:t>
      </w:r>
    </w:p>
    <w:p w14:paraId="52E7E4A8">
      <w:pPr>
        <w:widowControl/>
        <w:shd w:val="clear" w:color="auto" w:fill="FFFFFF"/>
        <w:spacing w:line="560" w:lineRule="atLeast"/>
        <w:ind w:firstLine="640"/>
        <w:jc w:val="left"/>
        <w:rPr>
          <w:rFonts w:ascii="Times New Roman" w:hAnsi="Times New Roman" w:cs="Times New Roman"/>
          <w:color w:val="333333"/>
          <w:sz w:val="13"/>
          <w:szCs w:val="13"/>
        </w:rPr>
      </w:pPr>
      <w:r>
        <w:rPr>
          <w:rFonts w:ascii="仿宋_GB2312" w:hAnsi="Times New Roman" w:eastAsia="仿宋_GB2312" w:cs="仿宋_GB2312"/>
          <w:color w:val="333333"/>
          <w:kern w:val="0"/>
          <w:sz w:val="32"/>
          <w:szCs w:val="32"/>
          <w:shd w:val="clear" w:color="auto" w:fill="FFFFFF"/>
          <w:lang w:bidi="ar"/>
        </w:rPr>
        <w:t>（一）创业团队进驻后，未按要求在众创空间开展工作，项目开展处于停顿状态，致使团队用房经常处于空闲或关闭状态者；</w:t>
      </w:r>
    </w:p>
    <w:p w14:paraId="7359771C">
      <w:pPr>
        <w:widowControl/>
        <w:shd w:val="clear" w:color="auto" w:fill="FFFFFF"/>
        <w:spacing w:line="560" w:lineRule="atLeast"/>
        <w:ind w:firstLine="640"/>
        <w:jc w:val="left"/>
        <w:rPr>
          <w:rFonts w:ascii="Times New Roman" w:hAnsi="Times New Roman" w:cs="Times New Roman"/>
          <w:color w:val="333333"/>
          <w:sz w:val="13"/>
          <w:szCs w:val="13"/>
        </w:rPr>
      </w:pPr>
      <w:r>
        <w:rPr>
          <w:rFonts w:ascii="仿宋_GB2312" w:hAnsi="Times New Roman" w:eastAsia="仿宋_GB2312" w:cs="仿宋_GB2312"/>
          <w:color w:val="333333"/>
          <w:kern w:val="0"/>
          <w:sz w:val="32"/>
          <w:szCs w:val="32"/>
          <w:shd w:val="clear" w:color="auto" w:fill="FFFFFF"/>
          <w:lang w:bidi="ar"/>
        </w:rPr>
        <w:t>（二）未能按时向众创空间管理委员会上报相关材料，或所报材料内容不真实，通过整改无效者；</w:t>
      </w:r>
    </w:p>
    <w:p w14:paraId="56BF2071">
      <w:pPr>
        <w:widowControl/>
        <w:shd w:val="clear" w:color="auto" w:fill="FFFFFF"/>
        <w:spacing w:line="560" w:lineRule="atLeast"/>
        <w:ind w:firstLine="640"/>
        <w:jc w:val="left"/>
        <w:rPr>
          <w:rFonts w:ascii="Times New Roman" w:hAnsi="Times New Roman" w:cs="Times New Roman"/>
          <w:color w:val="333333"/>
          <w:sz w:val="13"/>
          <w:szCs w:val="13"/>
        </w:rPr>
      </w:pPr>
      <w:r>
        <w:rPr>
          <w:rFonts w:ascii="仿宋_GB2312" w:hAnsi="Times New Roman" w:eastAsia="仿宋_GB2312" w:cs="仿宋_GB2312"/>
          <w:color w:val="333333"/>
          <w:kern w:val="0"/>
          <w:sz w:val="32"/>
          <w:szCs w:val="32"/>
          <w:shd w:val="clear" w:color="auto" w:fill="FFFFFF"/>
          <w:lang w:bidi="ar"/>
        </w:rPr>
        <w:t>（三）入驻团队出现重大安全事故者；</w:t>
      </w:r>
    </w:p>
    <w:p w14:paraId="56DE3DD7">
      <w:pPr>
        <w:widowControl/>
        <w:shd w:val="clear" w:color="auto" w:fill="FFFFFF"/>
        <w:spacing w:line="560" w:lineRule="atLeast"/>
        <w:ind w:firstLine="640"/>
        <w:jc w:val="left"/>
        <w:rPr>
          <w:rFonts w:ascii="Times New Roman" w:hAnsi="Times New Roman" w:cs="Times New Roman"/>
          <w:color w:val="333333"/>
          <w:sz w:val="13"/>
          <w:szCs w:val="13"/>
        </w:rPr>
      </w:pPr>
      <w:r>
        <w:rPr>
          <w:rFonts w:ascii="仿宋_GB2312" w:hAnsi="Times New Roman" w:eastAsia="仿宋_GB2312" w:cs="仿宋_GB2312"/>
          <w:color w:val="333333"/>
          <w:kern w:val="0"/>
          <w:sz w:val="32"/>
          <w:szCs w:val="32"/>
          <w:shd w:val="clear" w:color="auto" w:fill="FFFFFF"/>
          <w:lang w:bidi="ar"/>
        </w:rPr>
        <w:t>（四）主要负责人违犯法律或校纪校规受到留校察看以上处分者；</w:t>
      </w:r>
    </w:p>
    <w:p w14:paraId="079624E8">
      <w:pPr>
        <w:widowControl/>
        <w:shd w:val="clear" w:color="auto" w:fill="FFFFFF"/>
        <w:spacing w:line="560" w:lineRule="atLeast"/>
        <w:ind w:firstLine="640"/>
        <w:jc w:val="left"/>
        <w:rPr>
          <w:rFonts w:ascii="Times New Roman" w:hAnsi="Times New Roman" w:cs="Times New Roman"/>
          <w:color w:val="333333"/>
          <w:sz w:val="13"/>
          <w:szCs w:val="13"/>
        </w:rPr>
      </w:pPr>
      <w:r>
        <w:rPr>
          <w:rFonts w:ascii="仿宋_GB2312" w:hAnsi="Times New Roman" w:eastAsia="仿宋_GB2312" w:cs="仿宋_GB2312"/>
          <w:color w:val="333333"/>
          <w:kern w:val="0"/>
          <w:sz w:val="32"/>
          <w:szCs w:val="32"/>
          <w:shd w:val="clear" w:color="auto" w:fill="FFFFFF"/>
          <w:lang w:bidi="ar"/>
        </w:rPr>
        <w:t>（五）超出业务规定范围，从事与申报经营内容无关的商业活动。</w:t>
      </w:r>
    </w:p>
    <w:p w14:paraId="79225B5E">
      <w:pPr>
        <w:widowControl/>
        <w:shd w:val="clear" w:color="auto" w:fill="FFFFFF"/>
        <w:spacing w:line="560" w:lineRule="atLeast"/>
        <w:ind w:firstLine="641"/>
        <w:jc w:val="left"/>
        <w:rPr>
          <w:rFonts w:ascii="Times New Roman" w:hAnsi="Times New Roman" w:cs="Times New Roman"/>
          <w:color w:val="333333"/>
          <w:sz w:val="13"/>
          <w:szCs w:val="13"/>
        </w:rPr>
      </w:pPr>
      <w:r>
        <w:rPr>
          <w:rStyle w:val="5"/>
          <w:rFonts w:hint="eastAsia" w:ascii="黑体" w:hAnsi="宋体" w:eastAsia="黑体" w:cs="黑体"/>
          <w:b w:val="0"/>
          <w:color w:val="333333"/>
          <w:kern w:val="0"/>
          <w:sz w:val="32"/>
          <w:szCs w:val="32"/>
          <w:shd w:val="clear" w:color="auto" w:fill="FFFFFF"/>
          <w:lang w:bidi="ar"/>
        </w:rPr>
        <w:t>七、评估结果的使用</w:t>
      </w:r>
    </w:p>
    <w:p w14:paraId="6E3EBDE1">
      <w:pPr>
        <w:widowControl/>
        <w:shd w:val="clear" w:color="auto" w:fill="FFFFFF"/>
        <w:spacing w:line="560" w:lineRule="atLeast"/>
        <w:ind w:firstLine="640"/>
        <w:jc w:val="left"/>
        <w:rPr>
          <w:rFonts w:ascii="Times New Roman" w:hAnsi="Times New Roman" w:cs="Times New Roman"/>
          <w:color w:val="333333"/>
          <w:sz w:val="13"/>
          <w:szCs w:val="13"/>
        </w:rPr>
      </w:pPr>
      <w:r>
        <w:rPr>
          <w:rFonts w:ascii="仿宋_GB2312" w:hAnsi="Times New Roman" w:eastAsia="仿宋_GB2312" w:cs="仿宋_GB2312"/>
          <w:color w:val="333333"/>
          <w:kern w:val="0"/>
          <w:sz w:val="32"/>
          <w:szCs w:val="32"/>
          <w:shd w:val="clear" w:color="auto" w:fill="FFFFFF"/>
          <w:lang w:bidi="ar"/>
        </w:rPr>
        <w:t>依据评估结果，对评估考核优秀的团队，作为重点扶持对象，优先续签入驻协议书，并在政策扶持，经费资助等方面给予重点倾向。对评估考核合格的团队，需和新入驻团队同时评分以决定是否续签入驻协议书。对评估不合格的团队，众创空间将根据发展的需要，责令退出众创空间，自行撤出设备，清理场地，终止提供相关扶持政策和服务。</w:t>
      </w:r>
    </w:p>
    <w:p w14:paraId="7E5F7E50">
      <w:pPr>
        <w:widowControl/>
        <w:shd w:val="clear" w:color="auto" w:fill="FFFFFF"/>
        <w:spacing w:line="560" w:lineRule="atLeast"/>
        <w:ind w:firstLine="641"/>
        <w:jc w:val="left"/>
        <w:rPr>
          <w:rFonts w:ascii="Times New Roman" w:hAnsi="Times New Roman" w:cs="Times New Roman"/>
          <w:color w:val="333333"/>
          <w:sz w:val="13"/>
          <w:szCs w:val="13"/>
        </w:rPr>
      </w:pPr>
      <w:r>
        <w:rPr>
          <w:rStyle w:val="5"/>
          <w:rFonts w:hint="eastAsia" w:ascii="黑体" w:hAnsi="宋体" w:eastAsia="黑体" w:cs="黑体"/>
          <w:b w:val="0"/>
          <w:color w:val="333333"/>
          <w:kern w:val="0"/>
          <w:sz w:val="32"/>
          <w:szCs w:val="32"/>
          <w:shd w:val="clear" w:color="auto" w:fill="FFFFFF"/>
          <w:lang w:bidi="ar"/>
        </w:rPr>
        <w:t>八、附则</w:t>
      </w:r>
    </w:p>
    <w:p w14:paraId="24CF2BB8">
      <w:pPr>
        <w:widowControl/>
        <w:shd w:val="clear" w:color="auto" w:fill="FFFFFF"/>
        <w:spacing w:line="560" w:lineRule="atLeast"/>
        <w:ind w:firstLine="640"/>
        <w:jc w:val="left"/>
        <w:rPr>
          <w:rFonts w:ascii="Times New Roman" w:hAnsi="Times New Roman" w:cs="Times New Roman"/>
          <w:color w:val="333333"/>
          <w:sz w:val="13"/>
          <w:szCs w:val="13"/>
        </w:rPr>
      </w:pPr>
      <w:r>
        <w:rPr>
          <w:rFonts w:ascii="仿宋_GB2312" w:hAnsi="Times New Roman" w:eastAsia="仿宋_GB2312" w:cs="仿宋_GB2312"/>
          <w:color w:val="333333"/>
          <w:kern w:val="0"/>
          <w:sz w:val="32"/>
          <w:szCs w:val="32"/>
          <w:shd w:val="clear" w:color="auto" w:fill="FFFFFF"/>
          <w:lang w:bidi="ar"/>
        </w:rPr>
        <w:t>（一）本办法最终解释权归</w:t>
      </w:r>
      <w:r>
        <w:rPr>
          <w:rFonts w:hint="eastAsia" w:ascii="仿宋_GB2312" w:hAnsi="Times New Roman" w:eastAsia="仿宋_GB2312" w:cs="仿宋_GB2312"/>
          <w:color w:val="333333"/>
          <w:kern w:val="0"/>
          <w:sz w:val="32"/>
          <w:szCs w:val="32"/>
          <w:shd w:val="clear" w:color="auto" w:fill="FFFFFF"/>
          <w:lang w:bidi="ar"/>
        </w:rPr>
        <w:t>大连海洋大学</w:t>
      </w:r>
      <w:r>
        <w:rPr>
          <w:rFonts w:ascii="仿宋_GB2312" w:hAnsi="Times New Roman" w:eastAsia="仿宋_GB2312" w:cs="仿宋_GB2312"/>
          <w:color w:val="333333"/>
          <w:kern w:val="0"/>
          <w:sz w:val="32"/>
          <w:szCs w:val="32"/>
          <w:shd w:val="clear" w:color="auto" w:fill="FFFFFF"/>
          <w:lang w:bidi="ar"/>
        </w:rPr>
        <w:t>众创空间管理委员会所有；</w:t>
      </w:r>
    </w:p>
    <w:p w14:paraId="409B9E76">
      <w:pPr>
        <w:widowControl/>
        <w:shd w:val="clear" w:color="auto" w:fill="FFFFFF"/>
        <w:spacing w:line="560" w:lineRule="atLeast"/>
        <w:ind w:firstLine="640"/>
        <w:jc w:val="left"/>
        <w:rPr>
          <w:rFonts w:ascii="Times New Roman" w:hAnsi="Times New Roman" w:cs="Times New Roman"/>
          <w:color w:val="333333"/>
          <w:sz w:val="13"/>
          <w:szCs w:val="13"/>
        </w:rPr>
      </w:pPr>
      <w:r>
        <w:rPr>
          <w:rFonts w:ascii="仿宋_GB2312" w:hAnsi="Times New Roman" w:eastAsia="仿宋_GB2312" w:cs="仿宋_GB2312"/>
          <w:color w:val="333333"/>
          <w:kern w:val="0"/>
          <w:sz w:val="32"/>
          <w:szCs w:val="32"/>
          <w:shd w:val="clear" w:color="auto" w:fill="FFFFFF"/>
          <w:lang w:bidi="ar"/>
        </w:rPr>
        <w:t>（二）本办法自发布之日起施行。</w:t>
      </w:r>
    </w:p>
    <w:p w14:paraId="65162CEE">
      <w:pPr>
        <w:widowControl/>
        <w:shd w:val="clear" w:color="auto" w:fill="FFFFFF"/>
        <w:spacing w:line="560" w:lineRule="atLeast"/>
        <w:ind w:firstLine="640"/>
        <w:jc w:val="left"/>
        <w:rPr>
          <w:rFonts w:ascii="Times New Roman" w:hAnsi="Times New Roman" w:cs="Times New Roman"/>
          <w:color w:val="333333"/>
          <w:sz w:val="13"/>
          <w:szCs w:val="13"/>
        </w:rPr>
      </w:pPr>
      <w:r>
        <w:rPr>
          <w:rFonts w:ascii="仿宋_GB2312" w:hAnsi="Times New Roman" w:eastAsia="仿宋_GB2312" w:cs="仿宋_GB2312"/>
          <w:color w:val="333333"/>
          <w:kern w:val="0"/>
          <w:sz w:val="32"/>
          <w:szCs w:val="32"/>
          <w:shd w:val="clear" w:color="auto" w:fill="FFFFFF"/>
          <w:lang w:bidi="ar"/>
        </w:rPr>
        <w:t> </w:t>
      </w:r>
    </w:p>
    <w:p w14:paraId="05A581AF">
      <w:pPr>
        <w:pStyle w:val="2"/>
        <w:widowControl/>
        <w:shd w:val="clear" w:color="auto" w:fill="FFFFFF"/>
        <w:spacing w:beforeAutospacing="0" w:afterAutospacing="0" w:line="560" w:lineRule="atLeast"/>
        <w:ind w:firstLine="640"/>
        <w:jc w:val="right"/>
        <w:textAlignment w:val="baseline"/>
        <w:rPr>
          <w:rFonts w:ascii="Times New Roman" w:hAnsi="Times New Roman"/>
          <w:color w:val="333333"/>
          <w:sz w:val="13"/>
          <w:szCs w:val="13"/>
        </w:rPr>
      </w:pPr>
      <w:r>
        <w:rPr>
          <w:rFonts w:hint="eastAsia" w:ascii="仿宋_GB2312" w:hAnsi="Times New Roman" w:eastAsia="仿宋_GB2312" w:cs="仿宋_GB2312"/>
          <w:color w:val="333333"/>
          <w:sz w:val="32"/>
          <w:szCs w:val="32"/>
          <w:shd w:val="clear" w:color="auto" w:fill="FFFFFF"/>
        </w:rPr>
        <w:t xml:space="preserve"> </w:t>
      </w:r>
    </w:p>
    <w:p w14:paraId="0575950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130B54F-2A66-4065-B30E-7737990475F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embedRegular r:id="rId2" w:fontKey="{24344F73-F17B-4944-8064-285852F8FC47}"/>
  </w:font>
  <w:font w:name="仿宋_GB2312">
    <w:panose1 w:val="02010609030101010101"/>
    <w:charset w:val="86"/>
    <w:family w:val="modern"/>
    <w:pitch w:val="default"/>
    <w:sig w:usb0="00000001" w:usb1="080E0000" w:usb2="00000000" w:usb3="00000000" w:csb0="00040000" w:csb1="00000000"/>
    <w:embedRegular r:id="rId3" w:fontKey="{2E1CE67F-A445-4F57-829E-841044A5568B}"/>
  </w:font>
  <w:font w:name="楷体">
    <w:panose1 w:val="02010609060101010101"/>
    <w:charset w:val="86"/>
    <w:family w:val="modern"/>
    <w:pitch w:val="default"/>
    <w:sig w:usb0="800002BF" w:usb1="38CF7CFA" w:usb2="00000016" w:usb3="00000000" w:csb0="00040001" w:csb1="00000000"/>
    <w:embedRegular r:id="rId4" w:fontKey="{B0CE6752-C3E9-4694-9115-DA1FFB5187E8}"/>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E5YmZlYmRjNTdkZjdkMDg3Y2ZhMmM0MzNjNjI1YTQifQ=="/>
  </w:docVars>
  <w:rsids>
    <w:rsidRoot w:val="5118271E"/>
    <w:rsid w:val="002E5F42"/>
    <w:rsid w:val="00586D2D"/>
    <w:rsid w:val="00F12A16"/>
    <w:rsid w:val="00FB4FA5"/>
    <w:rsid w:val="2D2B7CB8"/>
    <w:rsid w:val="2E6530CE"/>
    <w:rsid w:val="307C0473"/>
    <w:rsid w:val="484B50AC"/>
    <w:rsid w:val="5118271E"/>
    <w:rsid w:val="6D2368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qFormat/>
    <w:uiPriority w:val="0"/>
    <w:pPr>
      <w:spacing w:beforeAutospacing="1" w:afterAutospacing="1"/>
      <w:jc w:val="left"/>
    </w:pPr>
    <w:rPr>
      <w:rFonts w:cs="Times New Roman"/>
      <w:kern w:val="0"/>
      <w:sz w:val="24"/>
    </w:rPr>
  </w:style>
  <w:style w:type="character" w:styleId="5">
    <w:name w:val="Strong"/>
    <w:basedOn w:val="4"/>
    <w:qFormat/>
    <w:uiPriority w:val="0"/>
    <w:rPr>
      <w:b/>
    </w:rPr>
  </w:style>
  <w:style w:type="paragraph" w:customStyle="1" w:styleId="6">
    <w:name w:val="Revision"/>
    <w:hidden/>
    <w:semiHidden/>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13</Pages>
  <Words>4688</Words>
  <Characters>4740</Characters>
  <Lines>38</Lines>
  <Paragraphs>10</Paragraphs>
  <TotalTime>38</TotalTime>
  <ScaleCrop>false</ScaleCrop>
  <LinksUpToDate>false</LinksUpToDate>
  <CharactersWithSpaces>4774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2024-04-17T09:07:00Z</dcterms:created>
  <dc:creator>＊＊</dc:creator>
  <cp:lastModifiedBy>周玮</cp:lastModifiedBy>
  <dcterms:modified xsi:type="dcterms:W3CDTF">2025-10-11T07:55:12Z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370248121AD34CC9BF49739487C0484E_13</vt:lpwstr>
  </property>
  <property fmtid="{D5CDD505-2E9C-101B-9397-08002B2CF9AE}" pid="4" name="KSOTemplateDocerSaveRecord">
    <vt:lpwstr>eyJoZGlkIjoiMDdlMmYwNDAwY2Y4MTk1ZTU0NWYzYjBjN2NiMTA1Y2QiLCJ1c2VySWQiOiI0NTc1Njc5NTEifQ==</vt:lpwstr>
  </property>
</Properties>
</file>