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8306"/>
      </w:tblGrid>
      <w:tr w:rsidR="006D39A7" w:rsidRPr="006D39A7" w:rsidTr="006D39A7">
        <w:trPr>
          <w:trHeight w:val="624"/>
        </w:trPr>
        <w:tc>
          <w:tcPr>
            <w:tcW w:w="5000" w:type="pct"/>
            <w:tcBorders>
              <w:top w:val="nil"/>
              <w:left w:val="nil"/>
              <w:bottom w:val="single" w:sz="2" w:space="0" w:color="E5E5E5"/>
              <w:right w:val="nil"/>
            </w:tcBorders>
            <w:vAlign w:val="center"/>
            <w:hideMark/>
          </w:tcPr>
          <w:p w:rsidR="006D39A7" w:rsidRPr="006D39A7" w:rsidRDefault="006D39A7" w:rsidP="006D39A7">
            <w:pPr>
              <w:widowControl/>
              <w:spacing w:line="360" w:lineRule="atLeast"/>
              <w:jc w:val="center"/>
              <w:rPr>
                <w:rFonts w:ascii="宋体" w:eastAsia="宋体" w:hAnsi="宋体" w:cs="宋体"/>
                <w:b/>
                <w:bCs/>
                <w:color w:val="355995"/>
                <w:kern w:val="0"/>
                <w:sz w:val="24"/>
                <w:szCs w:val="24"/>
              </w:rPr>
            </w:pPr>
            <w:r w:rsidRPr="006D39A7">
              <w:rPr>
                <w:rFonts w:ascii="宋体" w:eastAsia="宋体" w:hAnsi="宋体" w:cs="宋体"/>
                <w:b/>
                <w:bCs/>
                <w:color w:val="355995"/>
                <w:kern w:val="0"/>
                <w:sz w:val="24"/>
                <w:szCs w:val="24"/>
                <w:bdr w:val="none" w:sz="0" w:space="0" w:color="auto" w:frame="1"/>
              </w:rPr>
              <w:t>关于举办首届国际海洋工程装备科技创新大赛的通知</w:t>
            </w:r>
            <w:r w:rsidRPr="006D39A7">
              <w:rPr>
                <w:rFonts w:ascii="宋体" w:eastAsia="宋体" w:hAnsi="宋体" w:cs="宋体"/>
                <w:b/>
                <w:bCs/>
                <w:color w:val="355995"/>
                <w:kern w:val="0"/>
                <w:sz w:val="24"/>
                <w:szCs w:val="24"/>
              </w:rPr>
              <w:t xml:space="preserve"> </w:t>
            </w:r>
          </w:p>
        </w:tc>
      </w:tr>
      <w:tr w:rsidR="006D39A7" w:rsidRPr="006D39A7" w:rsidTr="006D39A7">
        <w:trPr>
          <w:trHeight w:val="12"/>
        </w:trPr>
        <w:tc>
          <w:tcPr>
            <w:tcW w:w="0" w:type="auto"/>
            <w:tcBorders>
              <w:top w:val="nil"/>
              <w:left w:val="nil"/>
              <w:bottom w:val="nil"/>
              <w:right w:val="nil"/>
            </w:tcBorders>
            <w:shd w:val="clear" w:color="auto" w:fill="CCCCCC"/>
            <w:vAlign w:val="center"/>
            <w:hideMark/>
          </w:tcPr>
          <w:p w:rsidR="006D39A7" w:rsidRPr="006D39A7" w:rsidRDefault="006D39A7" w:rsidP="006D39A7">
            <w:pPr>
              <w:widowControl/>
              <w:spacing w:line="360" w:lineRule="atLeast"/>
              <w:jc w:val="left"/>
              <w:rPr>
                <w:rFonts w:ascii="宋体" w:eastAsia="宋体" w:hAnsi="宋体" w:cs="宋体"/>
                <w:kern w:val="0"/>
                <w:sz w:val="2"/>
                <w:szCs w:val="14"/>
              </w:rPr>
            </w:pPr>
          </w:p>
        </w:tc>
      </w:tr>
    </w:tbl>
    <w:p w:rsidR="006D39A7" w:rsidRPr="006D39A7" w:rsidRDefault="006D39A7" w:rsidP="006D39A7">
      <w:pPr>
        <w:widowControl/>
        <w:spacing w:line="360" w:lineRule="atLeast"/>
        <w:jc w:val="left"/>
        <w:rPr>
          <w:rFonts w:ascii="Tahoma" w:eastAsia="宋体" w:hAnsi="Tahoma" w:cs="Tahoma"/>
          <w:vanish/>
          <w:kern w:val="0"/>
          <w:sz w:val="14"/>
          <w:szCs w:val="14"/>
        </w:rPr>
      </w:pPr>
    </w:p>
    <w:tbl>
      <w:tblPr>
        <w:tblW w:w="5000" w:type="pct"/>
        <w:tblCellMar>
          <w:left w:w="0" w:type="dxa"/>
          <w:right w:w="0" w:type="dxa"/>
        </w:tblCellMar>
        <w:tblLook w:val="04A0"/>
      </w:tblPr>
      <w:tblGrid>
        <w:gridCol w:w="8306"/>
      </w:tblGrid>
      <w:tr w:rsidR="006D39A7" w:rsidRPr="006D39A7" w:rsidTr="006D39A7">
        <w:trPr>
          <w:trHeight w:val="372"/>
        </w:trPr>
        <w:tc>
          <w:tcPr>
            <w:tcW w:w="0" w:type="auto"/>
            <w:tcBorders>
              <w:top w:val="nil"/>
              <w:left w:val="nil"/>
              <w:bottom w:val="nil"/>
              <w:right w:val="nil"/>
            </w:tcBorders>
            <w:vAlign w:val="center"/>
            <w:hideMark/>
          </w:tcPr>
          <w:p w:rsidR="006D39A7" w:rsidRPr="006D39A7" w:rsidRDefault="006D39A7" w:rsidP="006D39A7">
            <w:pPr>
              <w:widowControl/>
              <w:spacing w:line="360" w:lineRule="atLeast"/>
              <w:jc w:val="center"/>
              <w:rPr>
                <w:rFonts w:ascii="宋体" w:eastAsia="宋体" w:hAnsi="宋体" w:cs="宋体"/>
                <w:color w:val="666666"/>
                <w:kern w:val="0"/>
                <w:sz w:val="14"/>
                <w:szCs w:val="14"/>
              </w:rPr>
            </w:pPr>
          </w:p>
        </w:tc>
      </w:tr>
    </w:tbl>
    <w:p w:rsidR="006D39A7" w:rsidRPr="006D39A7" w:rsidRDefault="006D39A7" w:rsidP="006D39A7">
      <w:pPr>
        <w:widowControl/>
        <w:spacing w:line="360" w:lineRule="atLeast"/>
        <w:jc w:val="left"/>
        <w:rPr>
          <w:rFonts w:ascii="Tahoma" w:eastAsia="宋体" w:hAnsi="Tahoma" w:cs="Tahoma"/>
          <w:vanish/>
          <w:kern w:val="0"/>
          <w:sz w:val="14"/>
          <w:szCs w:val="14"/>
        </w:rPr>
      </w:pPr>
      <w:r w:rsidRPr="006D39A7">
        <w:rPr>
          <w:rFonts w:ascii="Tahoma" w:eastAsia="宋体" w:hAnsi="Tahoma" w:cs="Tahoma"/>
          <w:kern w:val="0"/>
          <w:sz w:val="14"/>
          <w:szCs w:val="14"/>
        </w:rPr>
        <w:pict/>
      </w:r>
    </w:p>
    <w:tbl>
      <w:tblPr>
        <w:tblW w:w="5000" w:type="pct"/>
        <w:tblCellMar>
          <w:left w:w="0" w:type="dxa"/>
          <w:right w:w="0" w:type="dxa"/>
        </w:tblCellMar>
        <w:tblLook w:val="04A0"/>
      </w:tblPr>
      <w:tblGrid>
        <w:gridCol w:w="8306"/>
      </w:tblGrid>
      <w:tr w:rsidR="006D39A7" w:rsidRPr="006D39A7" w:rsidTr="006D39A7">
        <w:tc>
          <w:tcPr>
            <w:tcW w:w="0" w:type="auto"/>
            <w:tcBorders>
              <w:top w:val="nil"/>
              <w:left w:val="nil"/>
              <w:bottom w:val="nil"/>
              <w:right w:val="nil"/>
            </w:tcBorders>
            <w:hideMark/>
          </w:tcPr>
          <w:p w:rsidR="006D39A7" w:rsidRPr="006D39A7" w:rsidRDefault="006D39A7" w:rsidP="006D39A7">
            <w:pPr>
              <w:widowControl/>
              <w:spacing w:line="384" w:lineRule="atLeast"/>
              <w:ind w:firstLineChars="200" w:firstLine="500"/>
              <w:rPr>
                <w:rFonts w:ascii="宋体" w:eastAsia="宋体" w:hAnsi="宋体" w:cs="宋体"/>
                <w:color w:val="353535"/>
                <w:kern w:val="0"/>
                <w:sz w:val="14"/>
                <w:szCs w:val="14"/>
                <w:bdr w:val="none" w:sz="0" w:space="0" w:color="auto" w:frame="1"/>
              </w:rPr>
            </w:pPr>
            <w:r w:rsidRPr="006D39A7">
              <w:rPr>
                <w:rFonts w:ascii="仿宋_gb2312" w:eastAsia="仿宋_gb2312" w:hAnsi="宋体" w:cs="宋体" w:hint="eastAsia"/>
                <w:color w:val="353535"/>
                <w:kern w:val="0"/>
                <w:sz w:val="25"/>
                <w:szCs w:val="25"/>
                <w:bdr w:val="none" w:sz="0" w:space="0" w:color="auto" w:frame="1"/>
              </w:rPr>
              <w:t>由教育部高校海洋科学类专业教学指导委员会、教育部高校海洋工程类专业教学指导委员会、中国太平洋学会海洋教育分会、中国海洋学会海洋观测技术分会联合指导，中国海洋大学、励展博览集团共同主办的首届国际海洋工程装备科技创新大赛现已启动。现将有关事项通知如下</w:t>
            </w:r>
            <w:r w:rsidRPr="006D39A7">
              <w:rPr>
                <w:rFonts w:ascii="Times New Roman" w:eastAsia="宋体" w:hAnsi="Times New Roman" w:cs="Times New Roman"/>
                <w:color w:val="353535"/>
                <w:kern w:val="0"/>
                <w:sz w:val="25"/>
                <w:szCs w:val="25"/>
                <w:bdr w:val="none" w:sz="0" w:space="0" w:color="auto" w:frame="1"/>
              </w:rPr>
              <w:t>:</w:t>
            </w:r>
          </w:p>
          <w:p w:rsidR="006D39A7" w:rsidRPr="006D39A7" w:rsidRDefault="006D39A7" w:rsidP="006D39A7">
            <w:pPr>
              <w:widowControl/>
              <w:spacing w:line="384" w:lineRule="atLeast"/>
              <w:ind w:firstLine="516"/>
              <w:rPr>
                <w:rFonts w:ascii="宋体" w:eastAsia="宋体" w:hAnsi="宋体" w:cs="宋体"/>
                <w:color w:val="353535"/>
                <w:kern w:val="0"/>
                <w:sz w:val="14"/>
                <w:szCs w:val="14"/>
                <w:bdr w:val="none" w:sz="0" w:space="0" w:color="auto" w:frame="1"/>
              </w:rPr>
            </w:pPr>
            <w:r w:rsidRPr="006D39A7">
              <w:rPr>
                <w:rFonts w:ascii="黑体" w:eastAsia="黑体" w:hAnsi="黑体" w:cs="宋体" w:hint="eastAsia"/>
                <w:color w:val="000000"/>
                <w:kern w:val="0"/>
                <w:sz w:val="25"/>
                <w:szCs w:val="25"/>
                <w:bdr w:val="none" w:sz="0" w:space="0" w:color="auto" w:frame="1"/>
              </w:rPr>
              <w:t>一、大赛宗旨</w:t>
            </w:r>
          </w:p>
          <w:p w:rsidR="006D39A7" w:rsidRPr="006D39A7" w:rsidRDefault="006D39A7" w:rsidP="006D39A7">
            <w:pPr>
              <w:widowControl/>
              <w:spacing w:line="384" w:lineRule="atLeast"/>
              <w:ind w:firstLine="516"/>
              <w:rPr>
                <w:rFonts w:ascii="宋体" w:eastAsia="宋体" w:hAnsi="宋体" w:cs="宋体"/>
                <w:color w:val="353535"/>
                <w:kern w:val="0"/>
                <w:sz w:val="14"/>
                <w:szCs w:val="14"/>
                <w:bdr w:val="none" w:sz="0" w:space="0" w:color="auto" w:frame="1"/>
              </w:rPr>
            </w:pPr>
            <w:r w:rsidRPr="006D39A7">
              <w:rPr>
                <w:rFonts w:ascii="仿宋_gb2312" w:eastAsia="仿宋_gb2312" w:hAnsi="宋体" w:cs="宋体" w:hint="eastAsia"/>
                <w:color w:val="000000"/>
                <w:kern w:val="0"/>
                <w:sz w:val="25"/>
                <w:szCs w:val="25"/>
                <w:bdr w:val="none" w:sz="0" w:space="0" w:color="auto" w:frame="1"/>
              </w:rPr>
              <w:t>大赛以培养造就国际化海洋科技创新人才为目标，紧密结合海洋工程实际和海洋科学研究，通过对海洋工程装备的科技创新，加深参赛选手对海洋的认识程度，培养参赛选手的海洋情怀、国际视野、创新精神和实践能力，进而营造全社会关注海洋、了解海洋、热爱海洋、保护海洋、经略海洋的良好氛围。</w:t>
            </w:r>
          </w:p>
          <w:p w:rsidR="006D39A7" w:rsidRPr="006D39A7" w:rsidRDefault="006D39A7" w:rsidP="006D39A7">
            <w:pPr>
              <w:widowControl/>
              <w:spacing w:line="384" w:lineRule="atLeast"/>
              <w:ind w:firstLine="516"/>
              <w:rPr>
                <w:rFonts w:ascii="宋体" w:eastAsia="宋体" w:hAnsi="宋体" w:cs="宋体"/>
                <w:color w:val="353535"/>
                <w:kern w:val="0"/>
                <w:sz w:val="14"/>
                <w:szCs w:val="14"/>
                <w:bdr w:val="none" w:sz="0" w:space="0" w:color="auto" w:frame="1"/>
              </w:rPr>
            </w:pPr>
            <w:r w:rsidRPr="006D39A7">
              <w:rPr>
                <w:rFonts w:ascii="黑体" w:eastAsia="黑体" w:hAnsi="黑体" w:cs="宋体" w:hint="eastAsia"/>
                <w:color w:val="000000"/>
                <w:kern w:val="0"/>
                <w:sz w:val="25"/>
                <w:szCs w:val="25"/>
                <w:bdr w:val="none" w:sz="0" w:space="0" w:color="auto" w:frame="1"/>
              </w:rPr>
              <w:t>二、大赛主题</w:t>
            </w:r>
          </w:p>
          <w:p w:rsidR="006D39A7" w:rsidRPr="006D39A7" w:rsidRDefault="006D39A7" w:rsidP="006D39A7">
            <w:pPr>
              <w:widowControl/>
              <w:spacing w:line="384" w:lineRule="atLeast"/>
              <w:ind w:firstLine="516"/>
              <w:rPr>
                <w:rFonts w:ascii="宋体" w:eastAsia="宋体" w:hAnsi="宋体" w:cs="宋体"/>
                <w:color w:val="353535"/>
                <w:kern w:val="0"/>
                <w:sz w:val="14"/>
                <w:szCs w:val="14"/>
                <w:bdr w:val="none" w:sz="0" w:space="0" w:color="auto" w:frame="1"/>
              </w:rPr>
            </w:pPr>
            <w:r w:rsidRPr="006D39A7">
              <w:rPr>
                <w:rFonts w:ascii="仿宋_gb2312" w:eastAsia="仿宋_gb2312" w:hAnsi="宋体" w:cs="宋体" w:hint="eastAsia"/>
                <w:color w:val="000000"/>
                <w:kern w:val="0"/>
                <w:sz w:val="25"/>
                <w:szCs w:val="25"/>
                <w:bdr w:val="none" w:sz="0" w:space="0" w:color="auto" w:frame="1"/>
              </w:rPr>
              <w:t>海洋时空下航行器。</w:t>
            </w:r>
          </w:p>
          <w:p w:rsidR="006D39A7" w:rsidRPr="006D39A7" w:rsidRDefault="006D39A7" w:rsidP="006D39A7">
            <w:pPr>
              <w:widowControl/>
              <w:spacing w:line="384" w:lineRule="atLeast"/>
              <w:ind w:firstLine="516"/>
              <w:rPr>
                <w:rFonts w:ascii="宋体" w:eastAsia="宋体" w:hAnsi="宋体" w:cs="宋体"/>
                <w:color w:val="353535"/>
                <w:kern w:val="0"/>
                <w:sz w:val="14"/>
                <w:szCs w:val="14"/>
                <w:bdr w:val="none" w:sz="0" w:space="0" w:color="auto" w:frame="1"/>
              </w:rPr>
            </w:pPr>
            <w:r w:rsidRPr="006D39A7">
              <w:rPr>
                <w:rFonts w:ascii="黑体" w:eastAsia="黑体" w:hAnsi="黑体" w:cs="宋体" w:hint="eastAsia"/>
                <w:color w:val="000000"/>
                <w:kern w:val="0"/>
                <w:sz w:val="25"/>
                <w:szCs w:val="25"/>
                <w:bdr w:val="none" w:sz="0" w:space="0" w:color="auto" w:frame="1"/>
              </w:rPr>
              <w:t>三、比赛项目</w:t>
            </w:r>
          </w:p>
          <w:p w:rsidR="006D39A7" w:rsidRPr="006D39A7" w:rsidRDefault="006D39A7" w:rsidP="006D39A7">
            <w:pPr>
              <w:widowControl/>
              <w:spacing w:line="384" w:lineRule="atLeast"/>
              <w:ind w:firstLine="516"/>
              <w:rPr>
                <w:rFonts w:ascii="宋体" w:eastAsia="宋体" w:hAnsi="宋体" w:cs="宋体"/>
                <w:color w:val="353535"/>
                <w:kern w:val="0"/>
                <w:sz w:val="14"/>
                <w:szCs w:val="14"/>
                <w:bdr w:val="none" w:sz="0" w:space="0" w:color="auto" w:frame="1"/>
              </w:rPr>
            </w:pPr>
            <w:r w:rsidRPr="006D39A7">
              <w:rPr>
                <w:rFonts w:ascii="仿宋_gb2312" w:eastAsia="仿宋_gb2312" w:hAnsi="宋体" w:cs="宋体" w:hint="eastAsia"/>
                <w:color w:val="000000"/>
                <w:kern w:val="0"/>
                <w:sz w:val="25"/>
                <w:szCs w:val="25"/>
                <w:bdr w:val="none" w:sz="0" w:space="0" w:color="auto" w:frame="1"/>
              </w:rPr>
              <w:t>本次比赛项目分为：科幻类、设计类、制作类、工程类、产品类等五个类别，每类设社会组、大学组、中小学组三个组别。</w:t>
            </w:r>
          </w:p>
          <w:p w:rsidR="006D39A7" w:rsidRPr="006D39A7" w:rsidRDefault="006D39A7" w:rsidP="006D39A7">
            <w:pPr>
              <w:widowControl/>
              <w:spacing w:line="384" w:lineRule="atLeast"/>
              <w:ind w:firstLine="516"/>
              <w:rPr>
                <w:rFonts w:ascii="宋体" w:eastAsia="宋体" w:hAnsi="宋体" w:cs="宋体"/>
                <w:color w:val="353535"/>
                <w:kern w:val="0"/>
                <w:sz w:val="14"/>
                <w:szCs w:val="14"/>
                <w:bdr w:val="none" w:sz="0" w:space="0" w:color="auto" w:frame="1"/>
              </w:rPr>
            </w:pPr>
            <w:r w:rsidRPr="006D39A7">
              <w:rPr>
                <w:rFonts w:ascii="黑体" w:eastAsia="黑体" w:hAnsi="黑体" w:cs="宋体" w:hint="eastAsia"/>
                <w:color w:val="000000"/>
                <w:kern w:val="0"/>
                <w:sz w:val="25"/>
                <w:szCs w:val="25"/>
                <w:bdr w:val="none" w:sz="0" w:space="0" w:color="auto" w:frame="1"/>
              </w:rPr>
              <w:t>四、比赛报名</w:t>
            </w:r>
          </w:p>
          <w:p w:rsidR="006D39A7" w:rsidRPr="006D39A7" w:rsidRDefault="006D39A7" w:rsidP="006D39A7">
            <w:pPr>
              <w:widowControl/>
              <w:spacing w:line="384" w:lineRule="atLeast"/>
              <w:ind w:firstLine="516"/>
              <w:rPr>
                <w:rFonts w:ascii="宋体" w:eastAsia="宋体" w:hAnsi="宋体" w:cs="宋体"/>
                <w:color w:val="353535"/>
                <w:kern w:val="0"/>
                <w:sz w:val="14"/>
                <w:szCs w:val="14"/>
                <w:bdr w:val="none" w:sz="0" w:space="0" w:color="auto" w:frame="1"/>
              </w:rPr>
            </w:pPr>
            <w:r w:rsidRPr="006D39A7">
              <w:rPr>
                <w:rFonts w:ascii="仿宋_gb2312" w:eastAsia="仿宋_gb2312" w:hAnsi="宋体" w:cs="宋体" w:hint="eastAsia"/>
                <w:color w:val="000000"/>
                <w:kern w:val="0"/>
                <w:sz w:val="25"/>
                <w:szCs w:val="25"/>
                <w:bdr w:val="none" w:sz="0" w:space="0" w:color="auto" w:frame="1"/>
              </w:rPr>
              <w:t>本次大赛采用网上报名方式，报名网址</w:t>
            </w:r>
            <w:r w:rsidRPr="006D39A7">
              <w:rPr>
                <w:rFonts w:ascii="Times New Roman" w:eastAsia="宋体" w:hAnsi="Times New Roman" w:cs="Times New Roman"/>
                <w:color w:val="000000"/>
                <w:kern w:val="0"/>
                <w:sz w:val="25"/>
                <w:szCs w:val="25"/>
                <w:bdr w:val="none" w:sz="0" w:space="0" w:color="auto" w:frame="1"/>
              </w:rPr>
              <w:t xml:space="preserve">: </w:t>
            </w:r>
            <w:hyperlink r:id="rId6" w:tgtFrame="_blank" w:history="1">
              <w:r w:rsidRPr="006D39A7">
                <w:rPr>
                  <w:rFonts w:ascii="Times New Roman" w:eastAsia="宋体" w:hAnsi="Times New Roman" w:cs="Times New Roman"/>
                  <w:color w:val="000000"/>
                  <w:kern w:val="0"/>
                  <w:sz w:val="25"/>
                  <w:u w:val="single"/>
                </w:rPr>
                <w:t>http://47.105.161.112/</w:t>
              </w:r>
            </w:hyperlink>
            <w:r w:rsidRPr="006D39A7">
              <w:rPr>
                <w:rFonts w:ascii="仿宋_gb2312" w:eastAsia="仿宋_gb2312" w:hAnsi="宋体" w:cs="宋体" w:hint="eastAsia"/>
                <w:color w:val="353535"/>
                <w:kern w:val="0"/>
                <w:sz w:val="25"/>
                <w:szCs w:val="25"/>
                <w:bdr w:val="none" w:sz="0" w:space="0" w:color="auto" w:frame="1"/>
              </w:rPr>
              <w:t>。网上报名系统具有参赛队伍报名、知识培训、专家网评等功能。所有参赛作品和人员信息均需按大赛要求如实填报。</w:t>
            </w:r>
          </w:p>
          <w:p w:rsidR="006D39A7" w:rsidRPr="006D39A7" w:rsidRDefault="006D39A7" w:rsidP="006D39A7">
            <w:pPr>
              <w:widowControl/>
              <w:spacing w:line="384" w:lineRule="atLeast"/>
              <w:ind w:firstLine="516"/>
              <w:rPr>
                <w:rFonts w:ascii="宋体" w:eastAsia="宋体" w:hAnsi="宋体" w:cs="宋体"/>
                <w:color w:val="353535"/>
                <w:kern w:val="0"/>
                <w:sz w:val="14"/>
                <w:szCs w:val="14"/>
                <w:bdr w:val="none" w:sz="0" w:space="0" w:color="auto" w:frame="1"/>
              </w:rPr>
            </w:pPr>
            <w:r w:rsidRPr="006D39A7">
              <w:rPr>
                <w:rFonts w:ascii="仿宋_gb2312" w:eastAsia="仿宋_gb2312" w:hAnsi="宋体" w:cs="宋体" w:hint="eastAsia"/>
                <w:color w:val="000000"/>
                <w:kern w:val="0"/>
                <w:sz w:val="25"/>
                <w:szCs w:val="25"/>
                <w:bdr w:val="none" w:sz="0" w:space="0" w:color="auto" w:frame="1"/>
              </w:rPr>
              <w:t>报名截止时间：</w:t>
            </w:r>
            <w:r w:rsidRPr="006D39A7">
              <w:rPr>
                <w:rFonts w:ascii="Times New Roman" w:eastAsia="宋体" w:hAnsi="Times New Roman" w:cs="Times New Roman"/>
                <w:color w:val="000000"/>
                <w:kern w:val="0"/>
                <w:sz w:val="25"/>
                <w:szCs w:val="25"/>
                <w:bdr w:val="none" w:sz="0" w:space="0" w:color="auto" w:frame="1"/>
              </w:rPr>
              <w:t>2019</w:t>
            </w:r>
            <w:r w:rsidRPr="006D39A7">
              <w:rPr>
                <w:rFonts w:ascii="仿宋_gb2312" w:eastAsia="仿宋_gb2312" w:hAnsi="宋体" w:cs="宋体" w:hint="eastAsia"/>
                <w:color w:val="000000"/>
                <w:kern w:val="0"/>
                <w:sz w:val="25"/>
                <w:szCs w:val="25"/>
                <w:bdr w:val="none" w:sz="0" w:space="0" w:color="auto" w:frame="1"/>
              </w:rPr>
              <w:t>年</w:t>
            </w:r>
            <w:r w:rsidRPr="006D39A7">
              <w:rPr>
                <w:rFonts w:ascii="Times New Roman" w:eastAsia="宋体" w:hAnsi="Times New Roman" w:cs="Times New Roman"/>
                <w:color w:val="000000"/>
                <w:kern w:val="0"/>
                <w:sz w:val="25"/>
                <w:szCs w:val="25"/>
                <w:bdr w:val="none" w:sz="0" w:space="0" w:color="auto" w:frame="1"/>
              </w:rPr>
              <w:t>9</w:t>
            </w:r>
            <w:r w:rsidRPr="006D39A7">
              <w:rPr>
                <w:rFonts w:ascii="仿宋_gb2312" w:eastAsia="仿宋_gb2312" w:hAnsi="宋体" w:cs="宋体" w:hint="eastAsia"/>
                <w:color w:val="000000"/>
                <w:kern w:val="0"/>
                <w:sz w:val="25"/>
                <w:szCs w:val="25"/>
                <w:bdr w:val="none" w:sz="0" w:space="0" w:color="auto" w:frame="1"/>
              </w:rPr>
              <w:t>月</w:t>
            </w:r>
            <w:r w:rsidRPr="006D39A7">
              <w:rPr>
                <w:rFonts w:ascii="Times New Roman" w:eastAsia="宋体" w:hAnsi="Times New Roman" w:cs="Times New Roman"/>
                <w:color w:val="000000"/>
                <w:kern w:val="0"/>
                <w:sz w:val="25"/>
                <w:szCs w:val="25"/>
                <w:bdr w:val="none" w:sz="0" w:space="0" w:color="auto" w:frame="1"/>
              </w:rPr>
              <w:t>30</w:t>
            </w:r>
            <w:r w:rsidRPr="006D39A7">
              <w:rPr>
                <w:rFonts w:ascii="仿宋_gb2312" w:eastAsia="仿宋_gb2312" w:hAnsi="宋体" w:cs="宋体" w:hint="eastAsia"/>
                <w:color w:val="000000"/>
                <w:kern w:val="0"/>
                <w:sz w:val="25"/>
                <w:szCs w:val="25"/>
                <w:bdr w:val="none" w:sz="0" w:space="0" w:color="auto" w:frame="1"/>
              </w:rPr>
              <w:t>日。</w:t>
            </w:r>
          </w:p>
          <w:p w:rsidR="006D39A7" w:rsidRPr="006D39A7" w:rsidRDefault="006D39A7" w:rsidP="006D39A7">
            <w:pPr>
              <w:widowControl/>
              <w:spacing w:line="384" w:lineRule="atLeast"/>
              <w:ind w:firstLine="516"/>
              <w:rPr>
                <w:rFonts w:ascii="宋体" w:eastAsia="宋体" w:hAnsi="宋体" w:cs="宋体"/>
                <w:color w:val="353535"/>
                <w:kern w:val="0"/>
                <w:sz w:val="14"/>
                <w:szCs w:val="14"/>
                <w:bdr w:val="none" w:sz="0" w:space="0" w:color="auto" w:frame="1"/>
              </w:rPr>
            </w:pPr>
            <w:r w:rsidRPr="006D39A7">
              <w:rPr>
                <w:rFonts w:ascii="黑体" w:eastAsia="黑体" w:hAnsi="黑体" w:cs="宋体" w:hint="eastAsia"/>
                <w:color w:val="000000"/>
                <w:kern w:val="0"/>
                <w:sz w:val="25"/>
                <w:szCs w:val="25"/>
                <w:bdr w:val="none" w:sz="0" w:space="0" w:color="auto" w:frame="1"/>
              </w:rPr>
              <w:lastRenderedPageBreak/>
              <w:t>五、时间、地点安排</w:t>
            </w:r>
          </w:p>
          <w:p w:rsidR="006D39A7" w:rsidRPr="006D39A7" w:rsidRDefault="006D39A7" w:rsidP="006D39A7">
            <w:pPr>
              <w:widowControl/>
              <w:spacing w:line="384" w:lineRule="atLeast"/>
              <w:ind w:firstLine="516"/>
              <w:rPr>
                <w:rFonts w:ascii="宋体" w:eastAsia="宋体" w:hAnsi="宋体" w:cs="宋体"/>
                <w:color w:val="353535"/>
                <w:kern w:val="0"/>
                <w:sz w:val="14"/>
                <w:szCs w:val="14"/>
                <w:bdr w:val="none" w:sz="0" w:space="0" w:color="auto" w:frame="1"/>
              </w:rPr>
            </w:pPr>
            <w:r w:rsidRPr="006D39A7">
              <w:rPr>
                <w:rFonts w:ascii="Times New Roman" w:eastAsia="宋体" w:hAnsi="Times New Roman" w:cs="Times New Roman"/>
                <w:color w:val="000000"/>
                <w:kern w:val="0"/>
                <w:sz w:val="25"/>
                <w:szCs w:val="25"/>
                <w:bdr w:val="none" w:sz="0" w:space="0" w:color="auto" w:frame="1"/>
              </w:rPr>
              <w:t>1.</w:t>
            </w:r>
            <w:r w:rsidRPr="006D39A7">
              <w:rPr>
                <w:rFonts w:ascii="仿宋_gb2312" w:eastAsia="仿宋_gb2312" w:hAnsi="宋体" w:cs="宋体" w:hint="eastAsia"/>
                <w:color w:val="000000"/>
                <w:kern w:val="0"/>
                <w:sz w:val="25"/>
                <w:szCs w:val="25"/>
                <w:bdr w:val="none" w:sz="0" w:space="0" w:color="auto" w:frame="1"/>
              </w:rPr>
              <w:t>时间安排：</w:t>
            </w:r>
          </w:p>
          <w:p w:rsidR="006D39A7" w:rsidRPr="006D39A7" w:rsidRDefault="006D39A7" w:rsidP="006D39A7">
            <w:pPr>
              <w:widowControl/>
              <w:spacing w:line="384" w:lineRule="atLeast"/>
              <w:ind w:firstLine="516"/>
              <w:rPr>
                <w:rFonts w:ascii="宋体" w:eastAsia="宋体" w:hAnsi="宋体" w:cs="宋体"/>
                <w:color w:val="353535"/>
                <w:kern w:val="0"/>
                <w:sz w:val="14"/>
                <w:szCs w:val="14"/>
                <w:bdr w:val="none" w:sz="0" w:space="0" w:color="auto" w:frame="1"/>
              </w:rPr>
            </w:pPr>
            <w:r w:rsidRPr="006D39A7">
              <w:rPr>
                <w:rFonts w:ascii="仿宋_gb2312" w:eastAsia="仿宋_gb2312" w:hAnsi="宋体" w:cs="宋体" w:hint="eastAsia"/>
                <w:color w:val="000000"/>
                <w:kern w:val="0"/>
                <w:sz w:val="25"/>
                <w:szCs w:val="25"/>
                <w:bdr w:val="none" w:sz="0" w:space="0" w:color="auto" w:frame="1"/>
              </w:rPr>
              <w:t>①提交网评作品：</w:t>
            </w:r>
            <w:r w:rsidRPr="006D39A7">
              <w:rPr>
                <w:rFonts w:ascii="Times New Roman" w:eastAsia="宋体" w:hAnsi="Times New Roman" w:cs="Times New Roman"/>
                <w:color w:val="000000"/>
                <w:kern w:val="0"/>
                <w:sz w:val="25"/>
                <w:szCs w:val="25"/>
                <w:bdr w:val="none" w:sz="0" w:space="0" w:color="auto" w:frame="1"/>
              </w:rPr>
              <w:t>2019</w:t>
            </w:r>
            <w:r w:rsidRPr="006D39A7">
              <w:rPr>
                <w:rFonts w:ascii="仿宋_gb2312" w:eastAsia="仿宋_gb2312" w:hAnsi="宋体" w:cs="宋体" w:hint="eastAsia"/>
                <w:color w:val="000000"/>
                <w:kern w:val="0"/>
                <w:sz w:val="25"/>
                <w:szCs w:val="25"/>
                <w:bdr w:val="none" w:sz="0" w:space="0" w:color="auto" w:frame="1"/>
              </w:rPr>
              <w:t>年</w:t>
            </w:r>
            <w:r w:rsidRPr="006D39A7">
              <w:rPr>
                <w:rFonts w:ascii="Times New Roman" w:eastAsia="宋体" w:hAnsi="Times New Roman" w:cs="Times New Roman"/>
                <w:color w:val="000000"/>
                <w:kern w:val="0"/>
                <w:sz w:val="25"/>
                <w:szCs w:val="25"/>
                <w:bdr w:val="none" w:sz="0" w:space="0" w:color="auto" w:frame="1"/>
              </w:rPr>
              <w:t>10</w:t>
            </w:r>
            <w:r w:rsidRPr="006D39A7">
              <w:rPr>
                <w:rFonts w:ascii="仿宋_gb2312" w:eastAsia="仿宋_gb2312" w:hAnsi="宋体" w:cs="宋体" w:hint="eastAsia"/>
                <w:color w:val="000000"/>
                <w:kern w:val="0"/>
                <w:sz w:val="25"/>
                <w:szCs w:val="25"/>
                <w:bdr w:val="none" w:sz="0" w:space="0" w:color="auto" w:frame="1"/>
              </w:rPr>
              <w:t>月</w:t>
            </w:r>
            <w:r w:rsidRPr="006D39A7">
              <w:rPr>
                <w:rFonts w:ascii="Times New Roman" w:eastAsia="宋体" w:hAnsi="Times New Roman" w:cs="Times New Roman"/>
                <w:color w:val="000000"/>
                <w:kern w:val="0"/>
                <w:sz w:val="25"/>
                <w:szCs w:val="25"/>
                <w:bdr w:val="none" w:sz="0" w:space="0" w:color="auto" w:frame="1"/>
              </w:rPr>
              <w:t>20</w:t>
            </w:r>
            <w:r w:rsidRPr="006D39A7">
              <w:rPr>
                <w:rFonts w:ascii="仿宋_gb2312" w:eastAsia="仿宋_gb2312" w:hAnsi="宋体" w:cs="宋体" w:hint="eastAsia"/>
                <w:color w:val="000000"/>
                <w:kern w:val="0"/>
                <w:sz w:val="25"/>
                <w:szCs w:val="25"/>
                <w:bdr w:val="none" w:sz="0" w:space="0" w:color="auto" w:frame="1"/>
              </w:rPr>
              <w:t>日前</w:t>
            </w:r>
          </w:p>
          <w:p w:rsidR="006D39A7" w:rsidRPr="006D39A7" w:rsidRDefault="006D39A7" w:rsidP="006D39A7">
            <w:pPr>
              <w:widowControl/>
              <w:spacing w:line="384" w:lineRule="atLeast"/>
              <w:ind w:firstLine="516"/>
              <w:rPr>
                <w:rFonts w:ascii="宋体" w:eastAsia="宋体" w:hAnsi="宋体" w:cs="宋体"/>
                <w:color w:val="353535"/>
                <w:kern w:val="0"/>
                <w:sz w:val="14"/>
                <w:szCs w:val="14"/>
                <w:bdr w:val="none" w:sz="0" w:space="0" w:color="auto" w:frame="1"/>
              </w:rPr>
            </w:pPr>
            <w:r w:rsidRPr="006D39A7">
              <w:rPr>
                <w:rFonts w:ascii="仿宋_gb2312" w:eastAsia="仿宋_gb2312" w:hAnsi="宋体" w:cs="宋体" w:hint="eastAsia"/>
                <w:color w:val="000000"/>
                <w:kern w:val="0"/>
                <w:sz w:val="25"/>
                <w:szCs w:val="25"/>
                <w:bdr w:val="none" w:sz="0" w:space="0" w:color="auto" w:frame="1"/>
              </w:rPr>
              <w:t>②决赛时间：</w:t>
            </w:r>
            <w:r w:rsidRPr="006D39A7">
              <w:rPr>
                <w:rFonts w:ascii="Times New Roman" w:eastAsia="宋体" w:hAnsi="Times New Roman" w:cs="Times New Roman"/>
                <w:color w:val="000000"/>
                <w:kern w:val="0"/>
                <w:sz w:val="25"/>
                <w:szCs w:val="25"/>
                <w:bdr w:val="none" w:sz="0" w:space="0" w:color="auto" w:frame="1"/>
              </w:rPr>
              <w:t>2019</w:t>
            </w:r>
            <w:r w:rsidRPr="006D39A7">
              <w:rPr>
                <w:rFonts w:ascii="仿宋_gb2312" w:eastAsia="仿宋_gb2312" w:hAnsi="宋体" w:cs="宋体" w:hint="eastAsia"/>
                <w:color w:val="000000"/>
                <w:kern w:val="0"/>
                <w:sz w:val="25"/>
                <w:szCs w:val="25"/>
                <w:bdr w:val="none" w:sz="0" w:space="0" w:color="auto" w:frame="1"/>
              </w:rPr>
              <w:t>年</w:t>
            </w:r>
            <w:r w:rsidRPr="006D39A7">
              <w:rPr>
                <w:rFonts w:ascii="Times New Roman" w:eastAsia="宋体" w:hAnsi="Times New Roman" w:cs="Times New Roman"/>
                <w:color w:val="000000"/>
                <w:kern w:val="0"/>
                <w:sz w:val="25"/>
                <w:szCs w:val="25"/>
                <w:bdr w:val="none" w:sz="0" w:space="0" w:color="auto" w:frame="1"/>
              </w:rPr>
              <w:t>11</w:t>
            </w:r>
            <w:r w:rsidRPr="006D39A7">
              <w:rPr>
                <w:rFonts w:ascii="仿宋_gb2312" w:eastAsia="仿宋_gb2312" w:hAnsi="宋体" w:cs="宋体" w:hint="eastAsia"/>
                <w:color w:val="000000"/>
                <w:kern w:val="0"/>
                <w:sz w:val="25"/>
                <w:szCs w:val="25"/>
                <w:bdr w:val="none" w:sz="0" w:space="0" w:color="auto" w:frame="1"/>
              </w:rPr>
              <w:t>月</w:t>
            </w:r>
            <w:r w:rsidRPr="006D39A7">
              <w:rPr>
                <w:rFonts w:ascii="Times New Roman" w:eastAsia="宋体" w:hAnsi="Times New Roman" w:cs="Times New Roman"/>
                <w:color w:val="000000"/>
                <w:kern w:val="0"/>
                <w:sz w:val="25"/>
                <w:szCs w:val="25"/>
                <w:bdr w:val="none" w:sz="0" w:space="0" w:color="auto" w:frame="1"/>
              </w:rPr>
              <w:t>9</w:t>
            </w:r>
            <w:r w:rsidRPr="006D39A7">
              <w:rPr>
                <w:rFonts w:ascii="仿宋_gb2312" w:eastAsia="仿宋_gb2312" w:hAnsi="宋体" w:cs="宋体" w:hint="eastAsia"/>
                <w:color w:val="000000"/>
                <w:kern w:val="0"/>
                <w:sz w:val="25"/>
                <w:szCs w:val="25"/>
                <w:bdr w:val="none" w:sz="0" w:space="0" w:color="auto" w:frame="1"/>
              </w:rPr>
              <w:t>日</w:t>
            </w:r>
            <w:r w:rsidRPr="006D39A7">
              <w:rPr>
                <w:rFonts w:ascii="Times New Roman" w:eastAsia="宋体" w:hAnsi="Times New Roman" w:cs="Times New Roman"/>
                <w:color w:val="000000"/>
                <w:kern w:val="0"/>
                <w:sz w:val="25"/>
                <w:szCs w:val="25"/>
                <w:bdr w:val="none" w:sz="0" w:space="0" w:color="auto" w:frame="1"/>
              </w:rPr>
              <w:t>—10</w:t>
            </w:r>
            <w:r w:rsidRPr="006D39A7">
              <w:rPr>
                <w:rFonts w:ascii="仿宋_gb2312" w:eastAsia="仿宋_gb2312" w:hAnsi="宋体" w:cs="宋体" w:hint="eastAsia"/>
                <w:color w:val="000000"/>
                <w:kern w:val="0"/>
                <w:sz w:val="25"/>
                <w:szCs w:val="25"/>
                <w:bdr w:val="none" w:sz="0" w:space="0" w:color="auto" w:frame="1"/>
              </w:rPr>
              <w:t>日</w:t>
            </w:r>
          </w:p>
          <w:p w:rsidR="006D39A7" w:rsidRPr="006D39A7" w:rsidRDefault="006D39A7" w:rsidP="006D39A7">
            <w:pPr>
              <w:widowControl/>
              <w:spacing w:line="384" w:lineRule="atLeast"/>
              <w:ind w:firstLine="516"/>
              <w:rPr>
                <w:rFonts w:ascii="宋体" w:eastAsia="宋体" w:hAnsi="宋体" w:cs="宋体"/>
                <w:color w:val="353535"/>
                <w:kern w:val="0"/>
                <w:sz w:val="14"/>
                <w:szCs w:val="14"/>
                <w:bdr w:val="none" w:sz="0" w:space="0" w:color="auto" w:frame="1"/>
              </w:rPr>
            </w:pPr>
            <w:r w:rsidRPr="006D39A7">
              <w:rPr>
                <w:rFonts w:ascii="Times New Roman" w:eastAsia="宋体" w:hAnsi="Times New Roman" w:cs="Times New Roman"/>
                <w:color w:val="000000"/>
                <w:kern w:val="0"/>
                <w:sz w:val="25"/>
                <w:szCs w:val="25"/>
                <w:bdr w:val="none" w:sz="0" w:space="0" w:color="auto" w:frame="1"/>
              </w:rPr>
              <w:t>2.</w:t>
            </w:r>
            <w:r w:rsidRPr="006D39A7">
              <w:rPr>
                <w:rFonts w:ascii="仿宋_gb2312" w:eastAsia="仿宋_gb2312" w:hAnsi="宋体" w:cs="宋体" w:hint="eastAsia"/>
                <w:color w:val="000000"/>
                <w:kern w:val="0"/>
                <w:sz w:val="25"/>
                <w:szCs w:val="25"/>
                <w:bdr w:val="none" w:sz="0" w:space="0" w:color="auto" w:frame="1"/>
              </w:rPr>
              <w:t>决赛地点：中国海洋大学（青岛市崂山区松岭路</w:t>
            </w:r>
            <w:r w:rsidRPr="006D39A7">
              <w:rPr>
                <w:rFonts w:ascii="Times New Roman" w:eastAsia="宋体" w:hAnsi="Times New Roman" w:cs="Times New Roman"/>
                <w:color w:val="000000"/>
                <w:kern w:val="0"/>
                <w:sz w:val="25"/>
                <w:szCs w:val="25"/>
                <w:bdr w:val="none" w:sz="0" w:space="0" w:color="auto" w:frame="1"/>
              </w:rPr>
              <w:t>238</w:t>
            </w:r>
            <w:r w:rsidRPr="006D39A7">
              <w:rPr>
                <w:rFonts w:ascii="仿宋_gb2312" w:eastAsia="仿宋_gb2312" w:hAnsi="宋体" w:cs="宋体" w:hint="eastAsia"/>
                <w:color w:val="000000"/>
                <w:kern w:val="0"/>
                <w:sz w:val="25"/>
                <w:szCs w:val="25"/>
                <w:bdr w:val="none" w:sz="0" w:space="0" w:color="auto" w:frame="1"/>
              </w:rPr>
              <w:t>号）</w:t>
            </w:r>
          </w:p>
          <w:p w:rsidR="006D39A7" w:rsidRPr="006D39A7" w:rsidRDefault="006D39A7" w:rsidP="006D39A7">
            <w:pPr>
              <w:widowControl/>
              <w:spacing w:line="384" w:lineRule="atLeast"/>
              <w:ind w:firstLine="516"/>
              <w:rPr>
                <w:rFonts w:ascii="宋体" w:eastAsia="宋体" w:hAnsi="宋体" w:cs="宋体"/>
                <w:color w:val="353535"/>
                <w:kern w:val="0"/>
                <w:sz w:val="14"/>
                <w:szCs w:val="14"/>
                <w:bdr w:val="none" w:sz="0" w:space="0" w:color="auto" w:frame="1"/>
              </w:rPr>
            </w:pPr>
            <w:r w:rsidRPr="006D39A7">
              <w:rPr>
                <w:rFonts w:ascii="黑体" w:eastAsia="黑体" w:hAnsi="黑体" w:cs="宋体" w:hint="eastAsia"/>
                <w:color w:val="000000"/>
                <w:kern w:val="0"/>
                <w:sz w:val="25"/>
                <w:szCs w:val="25"/>
                <w:bdr w:val="none" w:sz="0" w:space="0" w:color="auto" w:frame="1"/>
              </w:rPr>
              <w:t>六、注意事项</w:t>
            </w:r>
          </w:p>
          <w:p w:rsidR="006D39A7" w:rsidRPr="006D39A7" w:rsidRDefault="006D39A7" w:rsidP="006D39A7">
            <w:pPr>
              <w:widowControl/>
              <w:spacing w:line="384" w:lineRule="atLeast"/>
              <w:ind w:firstLine="516"/>
              <w:rPr>
                <w:rFonts w:ascii="宋体" w:eastAsia="宋体" w:hAnsi="宋体" w:cs="宋体"/>
                <w:color w:val="353535"/>
                <w:kern w:val="0"/>
                <w:sz w:val="14"/>
                <w:szCs w:val="14"/>
                <w:bdr w:val="none" w:sz="0" w:space="0" w:color="auto" w:frame="1"/>
              </w:rPr>
            </w:pPr>
            <w:r w:rsidRPr="006D39A7">
              <w:rPr>
                <w:rFonts w:ascii="Times New Roman" w:eastAsia="宋体" w:hAnsi="Times New Roman" w:cs="Times New Roman"/>
                <w:color w:val="000000"/>
                <w:kern w:val="0"/>
                <w:sz w:val="25"/>
                <w:szCs w:val="25"/>
                <w:bdr w:val="none" w:sz="0" w:space="0" w:color="auto" w:frame="1"/>
              </w:rPr>
              <w:t>1.</w:t>
            </w:r>
            <w:r w:rsidRPr="006D39A7">
              <w:rPr>
                <w:rFonts w:ascii="仿宋_gb2312" w:eastAsia="仿宋_gb2312" w:hAnsi="宋体" w:cs="宋体" w:hint="eastAsia"/>
                <w:color w:val="000000"/>
                <w:kern w:val="0"/>
                <w:sz w:val="25"/>
                <w:szCs w:val="25"/>
                <w:bdr w:val="none" w:sz="0" w:space="0" w:color="auto" w:frame="1"/>
              </w:rPr>
              <w:t>本次比赛科幻类、设计类、制作类、工程类每支参赛队伍需交报名费</w:t>
            </w:r>
            <w:r w:rsidRPr="006D39A7">
              <w:rPr>
                <w:rFonts w:ascii="Times New Roman" w:eastAsia="宋体" w:hAnsi="Times New Roman" w:cs="Times New Roman"/>
                <w:color w:val="000000"/>
                <w:kern w:val="0"/>
                <w:sz w:val="25"/>
                <w:szCs w:val="25"/>
                <w:bdr w:val="none" w:sz="0" w:space="0" w:color="auto" w:frame="1"/>
              </w:rPr>
              <w:t>200</w:t>
            </w:r>
            <w:r w:rsidRPr="006D39A7">
              <w:rPr>
                <w:rFonts w:ascii="仿宋_gb2312" w:eastAsia="仿宋_gb2312" w:hAnsi="宋体" w:cs="宋体" w:hint="eastAsia"/>
                <w:color w:val="000000"/>
                <w:kern w:val="0"/>
                <w:sz w:val="25"/>
                <w:szCs w:val="25"/>
                <w:bdr w:val="none" w:sz="0" w:space="0" w:color="auto" w:frame="1"/>
              </w:rPr>
              <w:t>元，产品类每支参赛队伍需交报名费</w:t>
            </w:r>
            <w:r w:rsidRPr="006D39A7">
              <w:rPr>
                <w:rFonts w:ascii="Times New Roman" w:eastAsia="宋体" w:hAnsi="Times New Roman" w:cs="Times New Roman"/>
                <w:color w:val="000000"/>
                <w:kern w:val="0"/>
                <w:sz w:val="25"/>
                <w:szCs w:val="25"/>
                <w:bdr w:val="none" w:sz="0" w:space="0" w:color="auto" w:frame="1"/>
              </w:rPr>
              <w:t>1000</w:t>
            </w:r>
            <w:r w:rsidRPr="006D39A7">
              <w:rPr>
                <w:rFonts w:ascii="仿宋_gb2312" w:eastAsia="仿宋_gb2312" w:hAnsi="宋体" w:cs="宋体" w:hint="eastAsia"/>
                <w:color w:val="000000"/>
                <w:kern w:val="0"/>
                <w:sz w:val="25"/>
                <w:szCs w:val="25"/>
                <w:bdr w:val="none" w:sz="0" w:space="0" w:color="auto" w:frame="1"/>
              </w:rPr>
              <w:t>元，大赛期间产生的住宿费、交通费、餐费自理。</w:t>
            </w:r>
          </w:p>
          <w:p w:rsidR="006D39A7" w:rsidRPr="006D39A7" w:rsidRDefault="006D39A7" w:rsidP="006D39A7">
            <w:pPr>
              <w:widowControl/>
              <w:spacing w:line="384" w:lineRule="atLeast"/>
              <w:ind w:firstLine="516"/>
              <w:rPr>
                <w:rFonts w:ascii="宋体" w:eastAsia="宋体" w:hAnsi="宋体" w:cs="宋体"/>
                <w:color w:val="353535"/>
                <w:kern w:val="0"/>
                <w:sz w:val="14"/>
                <w:szCs w:val="14"/>
                <w:bdr w:val="none" w:sz="0" w:space="0" w:color="auto" w:frame="1"/>
              </w:rPr>
            </w:pPr>
            <w:r w:rsidRPr="006D39A7">
              <w:rPr>
                <w:rFonts w:ascii="Times New Roman" w:eastAsia="宋体" w:hAnsi="Times New Roman" w:cs="Times New Roman"/>
                <w:color w:val="000000"/>
                <w:kern w:val="0"/>
                <w:sz w:val="25"/>
                <w:szCs w:val="25"/>
                <w:bdr w:val="none" w:sz="0" w:space="0" w:color="auto" w:frame="1"/>
              </w:rPr>
              <w:t>2.</w:t>
            </w:r>
            <w:r w:rsidRPr="006D39A7">
              <w:rPr>
                <w:rFonts w:ascii="仿宋_gb2312" w:eastAsia="仿宋_gb2312" w:hAnsi="宋体" w:cs="宋体" w:hint="eastAsia"/>
                <w:color w:val="000000"/>
                <w:kern w:val="0"/>
                <w:sz w:val="25"/>
                <w:szCs w:val="25"/>
                <w:bdr w:val="none" w:sz="0" w:space="0" w:color="auto" w:frame="1"/>
              </w:rPr>
              <w:t>如有涉密项目，请作脱密处理后再行申报。</w:t>
            </w:r>
          </w:p>
          <w:p w:rsidR="006D39A7" w:rsidRPr="006D39A7" w:rsidRDefault="006D39A7" w:rsidP="006D39A7">
            <w:pPr>
              <w:widowControl/>
              <w:spacing w:line="384" w:lineRule="atLeast"/>
              <w:ind w:firstLine="516"/>
              <w:rPr>
                <w:rFonts w:ascii="宋体" w:eastAsia="宋体" w:hAnsi="宋体" w:cs="宋体"/>
                <w:color w:val="353535"/>
                <w:kern w:val="0"/>
                <w:sz w:val="14"/>
                <w:szCs w:val="14"/>
                <w:bdr w:val="none" w:sz="0" w:space="0" w:color="auto" w:frame="1"/>
              </w:rPr>
            </w:pPr>
            <w:r w:rsidRPr="006D39A7">
              <w:rPr>
                <w:rFonts w:ascii="Times New Roman" w:eastAsia="宋体" w:hAnsi="Times New Roman" w:cs="Times New Roman"/>
                <w:color w:val="000000"/>
                <w:kern w:val="0"/>
                <w:sz w:val="25"/>
                <w:szCs w:val="25"/>
                <w:bdr w:val="none" w:sz="0" w:space="0" w:color="auto" w:frame="1"/>
              </w:rPr>
              <w:t>3.</w:t>
            </w:r>
            <w:r w:rsidRPr="006D39A7">
              <w:rPr>
                <w:rFonts w:ascii="仿宋_gb2312" w:eastAsia="仿宋_gb2312" w:hAnsi="宋体" w:cs="宋体" w:hint="eastAsia"/>
                <w:color w:val="000000"/>
                <w:kern w:val="0"/>
                <w:sz w:val="25"/>
                <w:szCs w:val="25"/>
                <w:bdr w:val="none" w:sz="0" w:space="0" w:color="auto" w:frame="1"/>
              </w:rPr>
              <w:t>竞赛规则详见《</w:t>
            </w:r>
            <w:hyperlink r:id="rId7" w:history="1">
              <w:r w:rsidRPr="006D39A7">
                <w:rPr>
                  <w:rFonts w:ascii="仿宋_gb2312" w:eastAsia="仿宋_gb2312" w:hAnsi="宋体" w:cs="宋体" w:hint="eastAsia"/>
                  <w:color w:val="000000"/>
                  <w:kern w:val="0"/>
                  <w:sz w:val="25"/>
                  <w:u w:val="single"/>
                </w:rPr>
                <w:t>2019首届国际海洋工程装备科技创新大赛竞赛规则</w:t>
              </w:r>
            </w:hyperlink>
            <w:r w:rsidRPr="006D39A7">
              <w:rPr>
                <w:rFonts w:ascii="仿宋_gb2312" w:eastAsia="仿宋_gb2312" w:hAnsi="宋体" w:cs="宋体" w:hint="eastAsia"/>
                <w:color w:val="353535"/>
                <w:kern w:val="0"/>
                <w:sz w:val="25"/>
                <w:szCs w:val="25"/>
                <w:bdr w:val="none" w:sz="0" w:space="0" w:color="auto" w:frame="1"/>
              </w:rPr>
              <w:t>》。</w:t>
            </w:r>
          </w:p>
          <w:p w:rsidR="006D39A7" w:rsidRPr="006D39A7" w:rsidRDefault="006D39A7" w:rsidP="006D39A7">
            <w:pPr>
              <w:widowControl/>
              <w:spacing w:line="384" w:lineRule="atLeast"/>
              <w:ind w:firstLine="516"/>
              <w:rPr>
                <w:rFonts w:ascii="宋体" w:eastAsia="宋体" w:hAnsi="宋体" w:cs="宋体"/>
                <w:color w:val="353535"/>
                <w:kern w:val="0"/>
                <w:sz w:val="14"/>
                <w:szCs w:val="14"/>
                <w:bdr w:val="none" w:sz="0" w:space="0" w:color="auto" w:frame="1"/>
              </w:rPr>
            </w:pPr>
            <w:r w:rsidRPr="006D39A7">
              <w:rPr>
                <w:rFonts w:ascii="宋体" w:eastAsia="宋体" w:hAnsi="宋体" w:cs="宋体"/>
                <w:color w:val="353535"/>
                <w:kern w:val="0"/>
                <w:sz w:val="14"/>
                <w:szCs w:val="14"/>
                <w:bdr w:val="none" w:sz="0" w:space="0" w:color="auto" w:frame="1"/>
              </w:rPr>
              <w:t>  </w:t>
            </w:r>
          </w:p>
          <w:p w:rsidR="006D39A7" w:rsidRPr="006D39A7" w:rsidRDefault="006D39A7" w:rsidP="006D39A7">
            <w:pPr>
              <w:widowControl/>
              <w:spacing w:line="384" w:lineRule="atLeast"/>
              <w:ind w:firstLine="516"/>
              <w:jc w:val="right"/>
              <w:rPr>
                <w:rFonts w:ascii="宋体" w:eastAsia="宋体" w:hAnsi="宋体" w:cs="宋体"/>
                <w:color w:val="353535"/>
                <w:kern w:val="0"/>
                <w:sz w:val="14"/>
                <w:szCs w:val="14"/>
                <w:bdr w:val="none" w:sz="0" w:space="0" w:color="auto" w:frame="1"/>
              </w:rPr>
            </w:pPr>
            <w:r w:rsidRPr="006D39A7">
              <w:rPr>
                <w:rFonts w:ascii="宋体" w:eastAsia="宋体" w:hAnsi="宋体" w:cs="宋体"/>
                <w:color w:val="353535"/>
                <w:kern w:val="0"/>
                <w:sz w:val="14"/>
                <w:szCs w:val="14"/>
                <w:bdr w:val="none" w:sz="0" w:space="0" w:color="auto" w:frame="1"/>
              </w:rPr>
              <w:t>  </w:t>
            </w:r>
          </w:p>
          <w:p w:rsidR="006D39A7" w:rsidRPr="006D39A7" w:rsidRDefault="006D39A7" w:rsidP="006D39A7">
            <w:pPr>
              <w:widowControl/>
              <w:spacing w:line="384" w:lineRule="atLeast"/>
              <w:ind w:firstLine="516"/>
              <w:jc w:val="right"/>
              <w:rPr>
                <w:rFonts w:ascii="宋体" w:eastAsia="宋体" w:hAnsi="宋体" w:cs="宋体"/>
                <w:color w:val="353535"/>
                <w:kern w:val="0"/>
                <w:sz w:val="14"/>
                <w:szCs w:val="14"/>
                <w:bdr w:val="none" w:sz="0" w:space="0" w:color="auto" w:frame="1"/>
              </w:rPr>
            </w:pPr>
            <w:r w:rsidRPr="006D39A7">
              <w:rPr>
                <w:rFonts w:ascii="仿宋_gb2312" w:eastAsia="仿宋_gb2312" w:hAnsi="宋体" w:cs="宋体" w:hint="eastAsia"/>
                <w:color w:val="000000"/>
                <w:kern w:val="0"/>
                <w:sz w:val="25"/>
                <w:szCs w:val="25"/>
                <w:bdr w:val="none" w:sz="0" w:space="0" w:color="auto" w:frame="1"/>
              </w:rPr>
              <w:t>教育部高校海洋科学类专业教学指导委员会</w:t>
            </w:r>
          </w:p>
          <w:p w:rsidR="006D39A7" w:rsidRPr="006D39A7" w:rsidRDefault="006D39A7" w:rsidP="006D39A7">
            <w:pPr>
              <w:widowControl/>
              <w:spacing w:line="384" w:lineRule="atLeast"/>
              <w:ind w:firstLine="516"/>
              <w:jc w:val="right"/>
              <w:rPr>
                <w:rFonts w:ascii="宋体" w:eastAsia="宋体" w:hAnsi="宋体" w:cs="宋体"/>
                <w:color w:val="353535"/>
                <w:kern w:val="0"/>
                <w:sz w:val="14"/>
                <w:szCs w:val="14"/>
                <w:bdr w:val="none" w:sz="0" w:space="0" w:color="auto" w:frame="1"/>
              </w:rPr>
            </w:pPr>
            <w:r w:rsidRPr="006D39A7">
              <w:rPr>
                <w:rFonts w:ascii="仿宋_gb2312" w:eastAsia="仿宋_gb2312" w:hAnsi="宋体" w:cs="宋体" w:hint="eastAsia"/>
                <w:color w:val="000000"/>
                <w:kern w:val="0"/>
                <w:sz w:val="25"/>
                <w:szCs w:val="25"/>
                <w:bdr w:val="none" w:sz="0" w:space="0" w:color="auto" w:frame="1"/>
              </w:rPr>
              <w:t>教育部高校海洋工程类专业教学指导委员会</w:t>
            </w:r>
          </w:p>
          <w:p w:rsidR="006D39A7" w:rsidRPr="006D39A7" w:rsidRDefault="006D39A7" w:rsidP="006D39A7">
            <w:pPr>
              <w:widowControl/>
              <w:spacing w:line="384" w:lineRule="atLeast"/>
              <w:ind w:firstLine="516"/>
              <w:jc w:val="right"/>
              <w:rPr>
                <w:rFonts w:ascii="宋体" w:eastAsia="宋体" w:hAnsi="宋体" w:cs="宋体"/>
                <w:color w:val="353535"/>
                <w:kern w:val="0"/>
                <w:sz w:val="14"/>
                <w:szCs w:val="14"/>
                <w:bdr w:val="none" w:sz="0" w:space="0" w:color="auto" w:frame="1"/>
              </w:rPr>
            </w:pPr>
            <w:r w:rsidRPr="006D39A7">
              <w:rPr>
                <w:rFonts w:ascii="仿宋_gb2312" w:eastAsia="仿宋_gb2312" w:hAnsi="宋体" w:cs="宋体" w:hint="eastAsia"/>
                <w:color w:val="000000"/>
                <w:kern w:val="0"/>
                <w:sz w:val="25"/>
                <w:szCs w:val="25"/>
                <w:bdr w:val="none" w:sz="0" w:space="0" w:color="auto" w:frame="1"/>
              </w:rPr>
              <w:t>中国太平洋学会海洋教育分会</w:t>
            </w:r>
            <w:r w:rsidRPr="006D39A7">
              <w:rPr>
                <w:rFonts w:ascii="仿宋_gb2312" w:eastAsia="仿宋_gb2312" w:hAnsi="宋体" w:cs="宋体" w:hint="eastAsia"/>
                <w:color w:val="000000"/>
                <w:kern w:val="0"/>
                <w:sz w:val="25"/>
                <w:szCs w:val="25"/>
                <w:bdr w:val="none" w:sz="0" w:space="0" w:color="auto" w:frame="1"/>
              </w:rPr>
              <w:t> </w:t>
            </w:r>
            <w:r w:rsidRPr="006D39A7">
              <w:rPr>
                <w:rFonts w:ascii="仿宋_gb2312" w:eastAsia="仿宋_gb2312" w:hAnsi="宋体" w:cs="宋体" w:hint="eastAsia"/>
                <w:color w:val="000000"/>
                <w:kern w:val="0"/>
                <w:sz w:val="25"/>
                <w:szCs w:val="25"/>
                <w:bdr w:val="none" w:sz="0" w:space="0" w:color="auto" w:frame="1"/>
              </w:rPr>
              <w:t xml:space="preserve"> </w:t>
            </w:r>
            <w:r w:rsidRPr="006D39A7">
              <w:rPr>
                <w:rFonts w:ascii="仿宋_gb2312" w:eastAsia="仿宋_gb2312" w:hAnsi="宋体" w:cs="宋体" w:hint="eastAsia"/>
                <w:color w:val="000000"/>
                <w:kern w:val="0"/>
                <w:sz w:val="25"/>
                <w:szCs w:val="25"/>
                <w:bdr w:val="none" w:sz="0" w:space="0" w:color="auto" w:frame="1"/>
              </w:rPr>
              <w:t> </w:t>
            </w:r>
            <w:r w:rsidRPr="006D39A7">
              <w:rPr>
                <w:rFonts w:ascii="仿宋_gb2312" w:eastAsia="仿宋_gb2312" w:hAnsi="宋体" w:cs="宋体" w:hint="eastAsia"/>
                <w:color w:val="000000"/>
                <w:kern w:val="0"/>
                <w:sz w:val="25"/>
                <w:szCs w:val="25"/>
                <w:bdr w:val="none" w:sz="0" w:space="0" w:color="auto" w:frame="1"/>
              </w:rPr>
              <w:t xml:space="preserve"> </w:t>
            </w:r>
            <w:r w:rsidRPr="006D39A7">
              <w:rPr>
                <w:rFonts w:ascii="仿宋_gb2312" w:eastAsia="仿宋_gb2312" w:hAnsi="宋体" w:cs="宋体" w:hint="eastAsia"/>
                <w:color w:val="000000"/>
                <w:kern w:val="0"/>
                <w:sz w:val="25"/>
                <w:szCs w:val="25"/>
                <w:bdr w:val="none" w:sz="0" w:space="0" w:color="auto" w:frame="1"/>
              </w:rPr>
              <w:t> </w:t>
            </w:r>
          </w:p>
          <w:p w:rsidR="006D39A7" w:rsidRPr="006D39A7" w:rsidRDefault="006D39A7" w:rsidP="006D39A7">
            <w:pPr>
              <w:widowControl/>
              <w:spacing w:line="384" w:lineRule="atLeast"/>
              <w:ind w:firstLine="516"/>
              <w:jc w:val="right"/>
              <w:rPr>
                <w:rFonts w:ascii="宋体" w:eastAsia="宋体" w:hAnsi="宋体" w:cs="宋体"/>
                <w:color w:val="353535"/>
                <w:kern w:val="0"/>
                <w:sz w:val="14"/>
                <w:szCs w:val="14"/>
                <w:bdr w:val="none" w:sz="0" w:space="0" w:color="auto" w:frame="1"/>
              </w:rPr>
            </w:pPr>
            <w:r w:rsidRPr="006D39A7">
              <w:rPr>
                <w:rFonts w:ascii="仿宋_gb2312" w:eastAsia="仿宋_gb2312" w:hAnsi="宋体" w:cs="宋体" w:hint="eastAsia"/>
                <w:color w:val="000000"/>
                <w:kern w:val="0"/>
                <w:sz w:val="25"/>
                <w:szCs w:val="25"/>
                <w:bdr w:val="none" w:sz="0" w:space="0" w:color="auto" w:frame="1"/>
              </w:rPr>
              <w:t>中国海洋学会海洋观测技术分会</w:t>
            </w:r>
            <w:r w:rsidRPr="006D39A7">
              <w:rPr>
                <w:rFonts w:ascii="仿宋_gb2312" w:eastAsia="仿宋_gb2312" w:hAnsi="宋体" w:cs="宋体" w:hint="eastAsia"/>
                <w:color w:val="000000"/>
                <w:kern w:val="0"/>
                <w:sz w:val="25"/>
                <w:szCs w:val="25"/>
                <w:bdr w:val="none" w:sz="0" w:space="0" w:color="auto" w:frame="1"/>
              </w:rPr>
              <w:t> </w:t>
            </w:r>
            <w:r w:rsidRPr="006D39A7">
              <w:rPr>
                <w:rFonts w:ascii="仿宋_gb2312" w:eastAsia="仿宋_gb2312" w:hAnsi="宋体" w:cs="宋体" w:hint="eastAsia"/>
                <w:color w:val="000000"/>
                <w:kern w:val="0"/>
                <w:sz w:val="25"/>
                <w:szCs w:val="25"/>
                <w:bdr w:val="none" w:sz="0" w:space="0" w:color="auto" w:frame="1"/>
              </w:rPr>
              <w:t xml:space="preserve"> </w:t>
            </w:r>
            <w:r w:rsidRPr="006D39A7">
              <w:rPr>
                <w:rFonts w:ascii="仿宋_gb2312" w:eastAsia="仿宋_gb2312" w:hAnsi="宋体" w:cs="宋体" w:hint="eastAsia"/>
                <w:color w:val="000000"/>
                <w:kern w:val="0"/>
                <w:sz w:val="25"/>
                <w:szCs w:val="25"/>
                <w:bdr w:val="none" w:sz="0" w:space="0" w:color="auto" w:frame="1"/>
              </w:rPr>
              <w:t>  </w:t>
            </w:r>
          </w:p>
          <w:p w:rsidR="006D39A7" w:rsidRPr="006D39A7" w:rsidRDefault="006D39A7" w:rsidP="006D39A7">
            <w:pPr>
              <w:widowControl/>
              <w:spacing w:line="384" w:lineRule="atLeast"/>
              <w:ind w:firstLine="516"/>
              <w:jc w:val="right"/>
              <w:rPr>
                <w:rFonts w:ascii="宋体" w:eastAsia="宋体" w:hAnsi="宋体" w:cs="宋体"/>
                <w:color w:val="353535"/>
                <w:kern w:val="0"/>
                <w:sz w:val="14"/>
                <w:szCs w:val="14"/>
                <w:bdr w:val="none" w:sz="0" w:space="0" w:color="auto" w:frame="1"/>
              </w:rPr>
            </w:pPr>
            <w:r w:rsidRPr="006D39A7">
              <w:rPr>
                <w:rFonts w:ascii="仿宋_gb2312" w:eastAsia="仿宋_gb2312" w:hAnsi="宋体" w:cs="宋体" w:hint="eastAsia"/>
                <w:color w:val="000000"/>
                <w:kern w:val="0"/>
                <w:sz w:val="25"/>
                <w:szCs w:val="25"/>
                <w:bdr w:val="none" w:sz="0" w:space="0" w:color="auto" w:frame="1"/>
              </w:rPr>
              <w:t>中国海洋大学</w:t>
            </w:r>
            <w:r w:rsidRPr="006D39A7">
              <w:rPr>
                <w:rFonts w:ascii="仿宋_gb2312" w:eastAsia="仿宋_gb2312" w:hAnsi="宋体" w:cs="宋体" w:hint="eastAsia"/>
                <w:color w:val="000000"/>
                <w:kern w:val="0"/>
                <w:sz w:val="25"/>
                <w:szCs w:val="25"/>
                <w:bdr w:val="none" w:sz="0" w:space="0" w:color="auto" w:frame="1"/>
              </w:rPr>
              <w:t> </w:t>
            </w:r>
            <w:r w:rsidRPr="006D39A7">
              <w:rPr>
                <w:rFonts w:ascii="仿宋_gb2312" w:eastAsia="仿宋_gb2312" w:hAnsi="宋体" w:cs="宋体" w:hint="eastAsia"/>
                <w:color w:val="000000"/>
                <w:kern w:val="0"/>
                <w:sz w:val="25"/>
                <w:szCs w:val="25"/>
                <w:bdr w:val="none" w:sz="0" w:space="0" w:color="auto" w:frame="1"/>
              </w:rPr>
              <w:t xml:space="preserve"> </w:t>
            </w:r>
            <w:r w:rsidRPr="006D39A7">
              <w:rPr>
                <w:rFonts w:ascii="仿宋_gb2312" w:eastAsia="仿宋_gb2312" w:hAnsi="宋体" w:cs="宋体" w:hint="eastAsia"/>
                <w:color w:val="000000"/>
                <w:kern w:val="0"/>
                <w:sz w:val="25"/>
                <w:szCs w:val="25"/>
                <w:bdr w:val="none" w:sz="0" w:space="0" w:color="auto" w:frame="1"/>
              </w:rPr>
              <w:t> </w:t>
            </w:r>
            <w:r w:rsidRPr="006D39A7">
              <w:rPr>
                <w:rFonts w:ascii="仿宋_gb2312" w:eastAsia="仿宋_gb2312" w:hAnsi="宋体" w:cs="宋体" w:hint="eastAsia"/>
                <w:color w:val="000000"/>
                <w:kern w:val="0"/>
                <w:sz w:val="25"/>
                <w:szCs w:val="25"/>
                <w:bdr w:val="none" w:sz="0" w:space="0" w:color="auto" w:frame="1"/>
              </w:rPr>
              <w:t xml:space="preserve"> </w:t>
            </w:r>
            <w:r w:rsidRPr="006D39A7">
              <w:rPr>
                <w:rFonts w:ascii="仿宋_gb2312" w:eastAsia="仿宋_gb2312" w:hAnsi="宋体" w:cs="宋体" w:hint="eastAsia"/>
                <w:color w:val="000000"/>
                <w:kern w:val="0"/>
                <w:sz w:val="25"/>
                <w:szCs w:val="25"/>
                <w:bdr w:val="none" w:sz="0" w:space="0" w:color="auto" w:frame="1"/>
              </w:rPr>
              <w:t> </w:t>
            </w:r>
            <w:r w:rsidRPr="006D39A7">
              <w:rPr>
                <w:rFonts w:ascii="仿宋_gb2312" w:eastAsia="仿宋_gb2312" w:hAnsi="宋体" w:cs="宋体" w:hint="eastAsia"/>
                <w:color w:val="000000"/>
                <w:kern w:val="0"/>
                <w:sz w:val="25"/>
                <w:szCs w:val="25"/>
                <w:bdr w:val="none" w:sz="0" w:space="0" w:color="auto" w:frame="1"/>
              </w:rPr>
              <w:t xml:space="preserve"> </w:t>
            </w:r>
            <w:r w:rsidRPr="006D39A7">
              <w:rPr>
                <w:rFonts w:ascii="仿宋_gb2312" w:eastAsia="仿宋_gb2312" w:hAnsi="宋体" w:cs="宋体" w:hint="eastAsia"/>
                <w:color w:val="000000"/>
                <w:kern w:val="0"/>
                <w:sz w:val="25"/>
                <w:szCs w:val="25"/>
                <w:bdr w:val="none" w:sz="0" w:space="0" w:color="auto" w:frame="1"/>
              </w:rPr>
              <w:t> </w:t>
            </w:r>
            <w:r w:rsidRPr="006D39A7">
              <w:rPr>
                <w:rFonts w:ascii="仿宋_gb2312" w:eastAsia="仿宋_gb2312" w:hAnsi="宋体" w:cs="宋体" w:hint="eastAsia"/>
                <w:color w:val="000000"/>
                <w:kern w:val="0"/>
                <w:sz w:val="25"/>
                <w:szCs w:val="25"/>
                <w:bdr w:val="none" w:sz="0" w:space="0" w:color="auto" w:frame="1"/>
              </w:rPr>
              <w:t xml:space="preserve"> </w:t>
            </w:r>
            <w:r w:rsidRPr="006D39A7">
              <w:rPr>
                <w:rFonts w:ascii="仿宋_gb2312" w:eastAsia="仿宋_gb2312" w:hAnsi="宋体" w:cs="宋体" w:hint="eastAsia"/>
                <w:color w:val="000000"/>
                <w:kern w:val="0"/>
                <w:sz w:val="25"/>
                <w:szCs w:val="25"/>
                <w:bdr w:val="none" w:sz="0" w:space="0" w:color="auto" w:frame="1"/>
              </w:rPr>
              <w:t> </w:t>
            </w:r>
            <w:r w:rsidRPr="006D39A7">
              <w:rPr>
                <w:rFonts w:ascii="仿宋_gb2312" w:eastAsia="仿宋_gb2312" w:hAnsi="宋体" w:cs="宋体" w:hint="eastAsia"/>
                <w:color w:val="000000"/>
                <w:kern w:val="0"/>
                <w:sz w:val="25"/>
                <w:szCs w:val="25"/>
                <w:bdr w:val="none" w:sz="0" w:space="0" w:color="auto" w:frame="1"/>
              </w:rPr>
              <w:t xml:space="preserve"> </w:t>
            </w:r>
            <w:r w:rsidRPr="006D39A7">
              <w:rPr>
                <w:rFonts w:ascii="仿宋_gb2312" w:eastAsia="仿宋_gb2312" w:hAnsi="宋体" w:cs="宋体" w:hint="eastAsia"/>
                <w:color w:val="000000"/>
                <w:kern w:val="0"/>
                <w:sz w:val="25"/>
                <w:szCs w:val="25"/>
                <w:bdr w:val="none" w:sz="0" w:space="0" w:color="auto" w:frame="1"/>
              </w:rPr>
              <w:t> </w:t>
            </w:r>
          </w:p>
          <w:p w:rsidR="006D39A7" w:rsidRPr="006D39A7" w:rsidRDefault="006D39A7" w:rsidP="006D39A7">
            <w:pPr>
              <w:widowControl/>
              <w:spacing w:line="384" w:lineRule="atLeast"/>
              <w:ind w:firstLine="516"/>
              <w:jc w:val="right"/>
              <w:rPr>
                <w:rFonts w:ascii="宋体" w:eastAsia="宋体" w:hAnsi="宋体" w:cs="宋体"/>
                <w:color w:val="353535"/>
                <w:kern w:val="0"/>
                <w:sz w:val="14"/>
                <w:szCs w:val="14"/>
                <w:bdr w:val="none" w:sz="0" w:space="0" w:color="auto" w:frame="1"/>
              </w:rPr>
            </w:pPr>
            <w:r w:rsidRPr="006D39A7">
              <w:rPr>
                <w:rFonts w:ascii="仿宋_gb2312" w:eastAsia="仿宋_gb2312" w:hAnsi="宋体" w:cs="宋体" w:hint="eastAsia"/>
                <w:color w:val="000000"/>
                <w:kern w:val="0"/>
                <w:sz w:val="25"/>
                <w:szCs w:val="25"/>
                <w:bdr w:val="none" w:sz="0" w:space="0" w:color="auto" w:frame="1"/>
              </w:rPr>
              <w:t>励展博览集团</w:t>
            </w:r>
            <w:r w:rsidRPr="006D39A7">
              <w:rPr>
                <w:rFonts w:ascii="仿宋_gb2312" w:eastAsia="仿宋_gb2312" w:hAnsi="宋体" w:cs="宋体" w:hint="eastAsia"/>
                <w:color w:val="000000"/>
                <w:kern w:val="0"/>
                <w:sz w:val="25"/>
                <w:szCs w:val="25"/>
                <w:bdr w:val="none" w:sz="0" w:space="0" w:color="auto" w:frame="1"/>
              </w:rPr>
              <w:t> </w:t>
            </w:r>
            <w:r w:rsidRPr="006D39A7">
              <w:rPr>
                <w:rFonts w:ascii="仿宋_gb2312" w:eastAsia="仿宋_gb2312" w:hAnsi="宋体" w:cs="宋体" w:hint="eastAsia"/>
                <w:color w:val="000000"/>
                <w:kern w:val="0"/>
                <w:sz w:val="25"/>
                <w:szCs w:val="25"/>
                <w:bdr w:val="none" w:sz="0" w:space="0" w:color="auto" w:frame="1"/>
              </w:rPr>
              <w:t xml:space="preserve"> </w:t>
            </w:r>
            <w:r w:rsidRPr="006D39A7">
              <w:rPr>
                <w:rFonts w:ascii="仿宋_gb2312" w:eastAsia="仿宋_gb2312" w:hAnsi="宋体" w:cs="宋体" w:hint="eastAsia"/>
                <w:color w:val="000000"/>
                <w:kern w:val="0"/>
                <w:sz w:val="25"/>
                <w:szCs w:val="25"/>
                <w:bdr w:val="none" w:sz="0" w:space="0" w:color="auto" w:frame="1"/>
              </w:rPr>
              <w:t> </w:t>
            </w:r>
            <w:r w:rsidRPr="006D39A7">
              <w:rPr>
                <w:rFonts w:ascii="仿宋_gb2312" w:eastAsia="仿宋_gb2312" w:hAnsi="宋体" w:cs="宋体" w:hint="eastAsia"/>
                <w:color w:val="000000"/>
                <w:kern w:val="0"/>
                <w:sz w:val="25"/>
                <w:szCs w:val="25"/>
                <w:bdr w:val="none" w:sz="0" w:space="0" w:color="auto" w:frame="1"/>
              </w:rPr>
              <w:t xml:space="preserve"> </w:t>
            </w:r>
            <w:r w:rsidRPr="006D39A7">
              <w:rPr>
                <w:rFonts w:ascii="仿宋_gb2312" w:eastAsia="仿宋_gb2312" w:hAnsi="宋体" w:cs="宋体" w:hint="eastAsia"/>
                <w:color w:val="000000"/>
                <w:kern w:val="0"/>
                <w:sz w:val="25"/>
                <w:szCs w:val="25"/>
                <w:bdr w:val="none" w:sz="0" w:space="0" w:color="auto" w:frame="1"/>
              </w:rPr>
              <w:t> </w:t>
            </w:r>
            <w:r w:rsidRPr="006D39A7">
              <w:rPr>
                <w:rFonts w:ascii="仿宋_gb2312" w:eastAsia="仿宋_gb2312" w:hAnsi="宋体" w:cs="宋体" w:hint="eastAsia"/>
                <w:color w:val="000000"/>
                <w:kern w:val="0"/>
                <w:sz w:val="25"/>
                <w:szCs w:val="25"/>
                <w:bdr w:val="none" w:sz="0" w:space="0" w:color="auto" w:frame="1"/>
              </w:rPr>
              <w:t xml:space="preserve"> </w:t>
            </w:r>
            <w:r w:rsidRPr="006D39A7">
              <w:rPr>
                <w:rFonts w:ascii="仿宋_gb2312" w:eastAsia="仿宋_gb2312" w:hAnsi="宋体" w:cs="宋体" w:hint="eastAsia"/>
                <w:color w:val="000000"/>
                <w:kern w:val="0"/>
                <w:sz w:val="25"/>
                <w:szCs w:val="25"/>
                <w:bdr w:val="none" w:sz="0" w:space="0" w:color="auto" w:frame="1"/>
              </w:rPr>
              <w:t> </w:t>
            </w:r>
            <w:r w:rsidRPr="006D39A7">
              <w:rPr>
                <w:rFonts w:ascii="仿宋_gb2312" w:eastAsia="仿宋_gb2312" w:hAnsi="宋体" w:cs="宋体" w:hint="eastAsia"/>
                <w:color w:val="000000"/>
                <w:kern w:val="0"/>
                <w:sz w:val="25"/>
                <w:szCs w:val="25"/>
                <w:bdr w:val="none" w:sz="0" w:space="0" w:color="auto" w:frame="1"/>
              </w:rPr>
              <w:t xml:space="preserve"> </w:t>
            </w:r>
            <w:r w:rsidRPr="006D39A7">
              <w:rPr>
                <w:rFonts w:ascii="仿宋_gb2312" w:eastAsia="仿宋_gb2312" w:hAnsi="宋体" w:cs="宋体" w:hint="eastAsia"/>
                <w:color w:val="000000"/>
                <w:kern w:val="0"/>
                <w:sz w:val="25"/>
                <w:szCs w:val="25"/>
                <w:bdr w:val="none" w:sz="0" w:space="0" w:color="auto" w:frame="1"/>
              </w:rPr>
              <w:t> </w:t>
            </w:r>
            <w:r w:rsidRPr="006D39A7">
              <w:rPr>
                <w:rFonts w:ascii="仿宋_gb2312" w:eastAsia="仿宋_gb2312" w:hAnsi="宋体" w:cs="宋体" w:hint="eastAsia"/>
                <w:color w:val="000000"/>
                <w:kern w:val="0"/>
                <w:sz w:val="25"/>
                <w:szCs w:val="25"/>
                <w:bdr w:val="none" w:sz="0" w:space="0" w:color="auto" w:frame="1"/>
              </w:rPr>
              <w:t xml:space="preserve"> </w:t>
            </w:r>
            <w:r w:rsidRPr="006D39A7">
              <w:rPr>
                <w:rFonts w:ascii="仿宋_gb2312" w:eastAsia="仿宋_gb2312" w:hAnsi="宋体" w:cs="宋体" w:hint="eastAsia"/>
                <w:color w:val="000000"/>
                <w:kern w:val="0"/>
                <w:sz w:val="25"/>
                <w:szCs w:val="25"/>
                <w:bdr w:val="none" w:sz="0" w:space="0" w:color="auto" w:frame="1"/>
              </w:rPr>
              <w:t> </w:t>
            </w:r>
          </w:p>
          <w:p w:rsidR="006D39A7" w:rsidRPr="006D39A7" w:rsidRDefault="006D39A7" w:rsidP="006D39A7">
            <w:pPr>
              <w:widowControl/>
              <w:spacing w:line="384" w:lineRule="atLeast"/>
              <w:ind w:firstLine="516"/>
              <w:jc w:val="right"/>
              <w:rPr>
                <w:rFonts w:ascii="宋体" w:eastAsia="宋体" w:hAnsi="宋体" w:cs="宋体"/>
                <w:color w:val="353535"/>
                <w:kern w:val="0"/>
                <w:sz w:val="14"/>
                <w:szCs w:val="14"/>
                <w:bdr w:val="none" w:sz="0" w:space="0" w:color="auto" w:frame="1"/>
              </w:rPr>
            </w:pPr>
            <w:r w:rsidRPr="006D39A7">
              <w:rPr>
                <w:rFonts w:ascii="Times New Roman" w:eastAsia="宋体" w:hAnsi="Times New Roman" w:cs="Times New Roman"/>
                <w:color w:val="000000"/>
                <w:kern w:val="0"/>
                <w:sz w:val="25"/>
                <w:szCs w:val="25"/>
                <w:bdr w:val="none" w:sz="0" w:space="0" w:color="auto" w:frame="1"/>
              </w:rPr>
              <w:t>2019</w:t>
            </w:r>
            <w:r w:rsidRPr="006D39A7">
              <w:rPr>
                <w:rFonts w:ascii="仿宋_gb2312" w:eastAsia="仿宋_gb2312" w:hAnsi="宋体" w:cs="宋体" w:hint="eastAsia"/>
                <w:color w:val="000000"/>
                <w:kern w:val="0"/>
                <w:sz w:val="25"/>
                <w:szCs w:val="25"/>
                <w:bdr w:val="none" w:sz="0" w:space="0" w:color="auto" w:frame="1"/>
              </w:rPr>
              <w:t>年</w:t>
            </w:r>
            <w:r w:rsidRPr="006D39A7">
              <w:rPr>
                <w:rFonts w:ascii="Times New Roman" w:eastAsia="宋体" w:hAnsi="Times New Roman" w:cs="Times New Roman"/>
                <w:color w:val="000000"/>
                <w:kern w:val="0"/>
                <w:sz w:val="25"/>
                <w:szCs w:val="25"/>
                <w:bdr w:val="none" w:sz="0" w:space="0" w:color="auto" w:frame="1"/>
              </w:rPr>
              <w:t>9</w:t>
            </w:r>
            <w:r w:rsidRPr="006D39A7">
              <w:rPr>
                <w:rFonts w:ascii="仿宋_gb2312" w:eastAsia="仿宋_gb2312" w:hAnsi="宋体" w:cs="宋体" w:hint="eastAsia"/>
                <w:color w:val="000000"/>
                <w:kern w:val="0"/>
                <w:sz w:val="25"/>
                <w:szCs w:val="25"/>
                <w:bdr w:val="none" w:sz="0" w:space="0" w:color="auto" w:frame="1"/>
              </w:rPr>
              <w:t>月</w:t>
            </w:r>
            <w:r w:rsidRPr="006D39A7">
              <w:rPr>
                <w:rFonts w:ascii="Times New Roman" w:eastAsia="宋体" w:hAnsi="Times New Roman" w:cs="Times New Roman"/>
                <w:color w:val="000000"/>
                <w:kern w:val="0"/>
                <w:sz w:val="25"/>
                <w:szCs w:val="25"/>
                <w:bdr w:val="none" w:sz="0" w:space="0" w:color="auto" w:frame="1"/>
              </w:rPr>
              <w:t>10</w:t>
            </w:r>
            <w:r w:rsidRPr="006D39A7">
              <w:rPr>
                <w:rFonts w:ascii="仿宋_gb2312" w:eastAsia="仿宋_gb2312" w:hAnsi="宋体" w:cs="宋体" w:hint="eastAsia"/>
                <w:color w:val="000000"/>
                <w:kern w:val="0"/>
                <w:sz w:val="25"/>
                <w:szCs w:val="25"/>
                <w:bdr w:val="none" w:sz="0" w:space="0" w:color="auto" w:frame="1"/>
              </w:rPr>
              <w:t>日</w:t>
            </w:r>
            <w:r w:rsidRPr="006D39A7">
              <w:rPr>
                <w:rFonts w:ascii="仿宋_gb2312" w:eastAsia="仿宋_gb2312" w:hAnsi="宋体" w:cs="宋体" w:hint="eastAsia"/>
                <w:color w:val="000000"/>
                <w:kern w:val="0"/>
                <w:sz w:val="25"/>
                <w:szCs w:val="25"/>
                <w:bdr w:val="none" w:sz="0" w:space="0" w:color="auto" w:frame="1"/>
              </w:rPr>
              <w:t> </w:t>
            </w:r>
            <w:r w:rsidRPr="006D39A7">
              <w:rPr>
                <w:rFonts w:ascii="仿宋_gb2312" w:eastAsia="仿宋_gb2312" w:hAnsi="宋体" w:cs="宋体" w:hint="eastAsia"/>
                <w:color w:val="000000"/>
                <w:kern w:val="0"/>
                <w:sz w:val="25"/>
                <w:szCs w:val="25"/>
                <w:bdr w:val="none" w:sz="0" w:space="0" w:color="auto" w:frame="1"/>
              </w:rPr>
              <w:t xml:space="preserve"> </w:t>
            </w:r>
          </w:p>
        </w:tc>
      </w:tr>
    </w:tbl>
    <w:p w:rsidR="005355C6" w:rsidRDefault="005355C6"/>
    <w:sectPr w:rsidR="005355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5C6" w:rsidRDefault="005355C6" w:rsidP="006D39A7">
      <w:r>
        <w:separator/>
      </w:r>
    </w:p>
  </w:endnote>
  <w:endnote w:type="continuationSeparator" w:id="1">
    <w:p w:rsidR="005355C6" w:rsidRDefault="005355C6" w:rsidP="006D39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5C6" w:rsidRDefault="005355C6" w:rsidP="006D39A7">
      <w:r>
        <w:separator/>
      </w:r>
    </w:p>
  </w:footnote>
  <w:footnote w:type="continuationSeparator" w:id="1">
    <w:p w:rsidR="005355C6" w:rsidRDefault="005355C6" w:rsidP="006D39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39A7"/>
    <w:rsid w:val="005355C6"/>
    <w:rsid w:val="006D39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39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39A7"/>
    <w:rPr>
      <w:sz w:val="18"/>
      <w:szCs w:val="18"/>
    </w:rPr>
  </w:style>
  <w:style w:type="paragraph" w:styleId="a4">
    <w:name w:val="footer"/>
    <w:basedOn w:val="a"/>
    <w:link w:val="Char0"/>
    <w:uiPriority w:val="99"/>
    <w:semiHidden/>
    <w:unhideWhenUsed/>
    <w:rsid w:val="006D39A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D39A7"/>
    <w:rPr>
      <w:sz w:val="18"/>
      <w:szCs w:val="18"/>
    </w:rPr>
  </w:style>
  <w:style w:type="character" w:styleId="a5">
    <w:name w:val="Hyperlink"/>
    <w:basedOn w:val="a0"/>
    <w:uiPriority w:val="99"/>
    <w:semiHidden/>
    <w:unhideWhenUsed/>
    <w:rsid w:val="006D39A7"/>
    <w:rPr>
      <w:strike w:val="0"/>
      <w:dstrike w:val="0"/>
      <w:color w:val="000000"/>
      <w:sz w:val="14"/>
      <w:szCs w:val="14"/>
      <w:u w:val="none"/>
      <w:effect w:val="none"/>
    </w:rPr>
  </w:style>
  <w:style w:type="paragraph" w:customStyle="1" w:styleId="artimetas">
    <w:name w:val="arti_metas"/>
    <w:basedOn w:val="a"/>
    <w:rsid w:val="006D39A7"/>
    <w:pPr>
      <w:widowControl/>
      <w:jc w:val="left"/>
    </w:pPr>
    <w:rPr>
      <w:rFonts w:ascii="宋体" w:eastAsia="宋体" w:hAnsi="宋体" w:cs="宋体"/>
      <w:kern w:val="0"/>
      <w:sz w:val="24"/>
      <w:szCs w:val="24"/>
    </w:rPr>
  </w:style>
  <w:style w:type="character" w:customStyle="1" w:styleId="artiupdate">
    <w:name w:val="arti_update"/>
    <w:basedOn w:val="a0"/>
    <w:rsid w:val="006D39A7"/>
    <w:rPr>
      <w:sz w:val="24"/>
      <w:szCs w:val="24"/>
      <w:bdr w:val="none" w:sz="0" w:space="0" w:color="auto" w:frame="1"/>
    </w:rPr>
  </w:style>
  <w:style w:type="character" w:customStyle="1" w:styleId="artiviews">
    <w:name w:val="arti_views"/>
    <w:basedOn w:val="a0"/>
    <w:rsid w:val="006D39A7"/>
    <w:rPr>
      <w:sz w:val="24"/>
      <w:szCs w:val="24"/>
      <w:bdr w:val="none" w:sz="0" w:space="0" w:color="auto" w:frame="1"/>
    </w:rPr>
  </w:style>
  <w:style w:type="character" w:customStyle="1" w:styleId="wpvisitcount1">
    <w:name w:val="wp_visitcount1"/>
    <w:basedOn w:val="a0"/>
    <w:rsid w:val="006D39A7"/>
    <w:rPr>
      <w:vanish/>
      <w:webHidden w:val="0"/>
      <w:sz w:val="24"/>
      <w:szCs w:val="24"/>
      <w:bdr w:val="none" w:sz="0" w:space="0" w:color="auto" w:frame="1"/>
      <w:specVanish w:val="0"/>
    </w:rPr>
  </w:style>
</w:styles>
</file>

<file path=word/webSettings.xml><?xml version="1.0" encoding="utf-8"?>
<w:webSettings xmlns:r="http://schemas.openxmlformats.org/officeDocument/2006/relationships" xmlns:w="http://schemas.openxmlformats.org/wordprocessingml/2006/main">
  <w:divs>
    <w:div w:id="1425687330">
      <w:bodyDiv w:val="1"/>
      <w:marLeft w:val="0"/>
      <w:marRight w:val="0"/>
      <w:marTop w:val="0"/>
      <w:marBottom w:val="0"/>
      <w:divBdr>
        <w:top w:val="none" w:sz="0" w:space="0" w:color="auto"/>
        <w:left w:val="none" w:sz="0" w:space="0" w:color="auto"/>
        <w:bottom w:val="none" w:sz="0" w:space="0" w:color="auto"/>
        <w:right w:val="none" w:sz="0" w:space="0" w:color="auto"/>
      </w:divBdr>
      <w:divsChild>
        <w:div w:id="1264876188">
          <w:marLeft w:val="0"/>
          <w:marRight w:val="0"/>
          <w:marTop w:val="0"/>
          <w:marBottom w:val="0"/>
          <w:divBdr>
            <w:top w:val="none" w:sz="0" w:space="0" w:color="auto"/>
            <w:left w:val="none" w:sz="0" w:space="0" w:color="auto"/>
            <w:bottom w:val="none" w:sz="0" w:space="0" w:color="auto"/>
            <w:right w:val="none" w:sz="0" w:space="0" w:color="auto"/>
          </w:divBdr>
          <w:divsChild>
            <w:div w:id="904148164">
              <w:marLeft w:val="0"/>
              <w:marRight w:val="0"/>
              <w:marTop w:val="0"/>
              <w:marBottom w:val="0"/>
              <w:divBdr>
                <w:top w:val="none" w:sz="0" w:space="0" w:color="auto"/>
                <w:left w:val="none" w:sz="0" w:space="0" w:color="auto"/>
                <w:bottom w:val="none" w:sz="0" w:space="0" w:color="auto"/>
                <w:right w:val="none" w:sz="0" w:space="0" w:color="auto"/>
              </w:divBdr>
              <w:divsChild>
                <w:div w:id="1034378621">
                  <w:marLeft w:val="0"/>
                  <w:marRight w:val="0"/>
                  <w:marTop w:val="0"/>
                  <w:marBottom w:val="0"/>
                  <w:divBdr>
                    <w:top w:val="none" w:sz="0" w:space="0" w:color="auto"/>
                    <w:left w:val="none" w:sz="0" w:space="0" w:color="auto"/>
                    <w:bottom w:val="none" w:sz="0" w:space="0" w:color="auto"/>
                    <w:right w:val="none" w:sz="0" w:space="0" w:color="auto"/>
                  </w:divBdr>
                  <w:divsChild>
                    <w:div w:id="8605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uc.edu.cn/_upload/article/files/09/9f/5f8fddb64164b0506d08d21f0d56/0459e966-276f-40a8-907e-17c73a46e145.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47.105.161.11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897</Characters>
  <Application>Microsoft Office Word</Application>
  <DocSecurity>0</DocSecurity>
  <Lines>7</Lines>
  <Paragraphs>2</Paragraphs>
  <ScaleCrop>false</ScaleCrop>
  <Company>Microsoft</Company>
  <LinksUpToDate>false</LinksUpToDate>
  <CharactersWithSpaces>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张建强</dc:creator>
  <cp:keywords/>
  <dc:description/>
  <cp:lastModifiedBy>张建强</cp:lastModifiedBy>
  <cp:revision>2</cp:revision>
  <dcterms:created xsi:type="dcterms:W3CDTF">2019-09-18T01:29:00Z</dcterms:created>
  <dcterms:modified xsi:type="dcterms:W3CDTF">2019-09-18T01:30:00Z</dcterms:modified>
</cp:coreProperties>
</file>